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B34" w:rsidRPr="00FF2FB5" w:rsidRDefault="00107B34" w:rsidP="00790BE2">
      <w:pPr>
        <w:pBdr>
          <w:bottom w:val="dashed" w:sz="6" w:space="10" w:color="C2C2C2"/>
        </w:pBdr>
        <w:spacing w:after="0" w:line="240" w:lineRule="auto"/>
        <w:ind w:right="300"/>
        <w:jc w:val="center"/>
        <w:outlineLvl w:val="1"/>
        <w:rPr>
          <w:rFonts w:ascii="Times New Roman" w:eastAsia="Times New Roman" w:hAnsi="Times New Roman" w:cs="Times New Roman"/>
          <w:b/>
          <w:bCs/>
          <w:color w:val="2D4359"/>
          <w:sz w:val="28"/>
          <w:szCs w:val="28"/>
          <w:lang w:eastAsia="ru-RU"/>
        </w:rPr>
      </w:pPr>
      <w:r w:rsidRPr="00FF2FB5">
        <w:rPr>
          <w:rFonts w:ascii="Times New Roman" w:eastAsia="Times New Roman" w:hAnsi="Times New Roman" w:cs="Times New Roman"/>
          <w:b/>
          <w:bCs/>
          <w:color w:val="2D4359"/>
          <w:sz w:val="28"/>
          <w:szCs w:val="28"/>
          <w:lang w:eastAsia="ru-RU"/>
        </w:rPr>
        <w:t>Объявление о проведении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p>
    <w:p w:rsidR="00107B34" w:rsidRPr="00FF2FB5" w:rsidRDefault="0065501B" w:rsidP="00107B34">
      <w:pPr>
        <w:pBdr>
          <w:bottom w:val="dashed" w:sz="6" w:space="10" w:color="C2C2C2"/>
        </w:pBdr>
        <w:spacing w:after="0" w:line="240" w:lineRule="auto"/>
        <w:ind w:left="142" w:right="300" w:hanging="142"/>
        <w:jc w:val="center"/>
        <w:outlineLvl w:val="1"/>
        <w:rPr>
          <w:rFonts w:ascii="Times New Roman" w:eastAsia="Times New Roman" w:hAnsi="Times New Roman" w:cs="Times New Roman"/>
          <w:b/>
          <w:bCs/>
          <w:color w:val="2D4359"/>
          <w:sz w:val="28"/>
          <w:szCs w:val="28"/>
          <w:lang w:eastAsia="ru-RU"/>
        </w:rPr>
      </w:pPr>
      <w:r>
        <w:rPr>
          <w:rFonts w:ascii="Times New Roman" w:eastAsia="Times New Roman" w:hAnsi="Times New Roman" w:cs="Times New Roman"/>
          <w:b/>
          <w:bCs/>
          <w:color w:val="2D4359"/>
          <w:sz w:val="28"/>
          <w:szCs w:val="28"/>
          <w:lang w:eastAsia="ru-RU"/>
        </w:rPr>
        <w:t>6</w:t>
      </w:r>
      <w:r w:rsidR="00003202">
        <w:rPr>
          <w:rFonts w:ascii="Times New Roman" w:eastAsia="Times New Roman" w:hAnsi="Times New Roman" w:cs="Times New Roman"/>
          <w:b/>
          <w:bCs/>
          <w:color w:val="2D4359"/>
          <w:sz w:val="28"/>
          <w:szCs w:val="28"/>
          <w:lang w:eastAsia="ru-RU"/>
        </w:rPr>
        <w:t xml:space="preserve"> </w:t>
      </w:r>
      <w:r w:rsidR="00BE1C43" w:rsidRPr="00FF2FB5">
        <w:rPr>
          <w:rFonts w:ascii="Times New Roman" w:eastAsia="Times New Roman" w:hAnsi="Times New Roman" w:cs="Times New Roman"/>
          <w:b/>
          <w:bCs/>
          <w:color w:val="2D4359"/>
          <w:sz w:val="28"/>
          <w:szCs w:val="28"/>
          <w:lang w:eastAsia="ru-RU"/>
        </w:rPr>
        <w:t xml:space="preserve">от </w:t>
      </w:r>
      <w:r w:rsidR="00BA6104">
        <w:rPr>
          <w:rFonts w:ascii="Times New Roman" w:eastAsia="Times New Roman" w:hAnsi="Times New Roman" w:cs="Times New Roman"/>
          <w:b/>
          <w:bCs/>
          <w:color w:val="2D4359"/>
          <w:sz w:val="28"/>
          <w:szCs w:val="28"/>
          <w:lang w:eastAsia="ru-RU"/>
        </w:rPr>
        <w:t>01</w:t>
      </w:r>
      <w:r w:rsidR="00FF2FB5" w:rsidRPr="00FF2FB5">
        <w:rPr>
          <w:rFonts w:ascii="Times New Roman" w:eastAsia="Times New Roman" w:hAnsi="Times New Roman" w:cs="Times New Roman"/>
          <w:b/>
          <w:bCs/>
          <w:color w:val="2D4359"/>
          <w:sz w:val="28"/>
          <w:szCs w:val="28"/>
          <w:lang w:eastAsia="ru-RU"/>
        </w:rPr>
        <w:t>.</w:t>
      </w:r>
      <w:r w:rsidR="00BA6104">
        <w:rPr>
          <w:rFonts w:ascii="Times New Roman" w:eastAsia="Times New Roman" w:hAnsi="Times New Roman" w:cs="Times New Roman"/>
          <w:b/>
          <w:bCs/>
          <w:color w:val="2D4359"/>
          <w:sz w:val="28"/>
          <w:szCs w:val="28"/>
          <w:lang w:eastAsia="ru-RU"/>
        </w:rPr>
        <w:t>02</w:t>
      </w:r>
      <w:r w:rsidR="00FF2FB5" w:rsidRPr="00FF2FB5">
        <w:rPr>
          <w:rFonts w:ascii="Times New Roman" w:eastAsia="Times New Roman" w:hAnsi="Times New Roman" w:cs="Times New Roman"/>
          <w:b/>
          <w:bCs/>
          <w:color w:val="2D4359"/>
          <w:sz w:val="28"/>
          <w:szCs w:val="28"/>
          <w:lang w:eastAsia="ru-RU"/>
        </w:rPr>
        <w:t>.202</w:t>
      </w:r>
      <w:r w:rsidR="003A43CE">
        <w:rPr>
          <w:rFonts w:ascii="Times New Roman" w:eastAsia="Times New Roman" w:hAnsi="Times New Roman" w:cs="Times New Roman"/>
          <w:b/>
          <w:bCs/>
          <w:color w:val="2D4359"/>
          <w:sz w:val="28"/>
          <w:szCs w:val="28"/>
          <w:lang w:eastAsia="ru-RU"/>
        </w:rPr>
        <w:t>4</w:t>
      </w:r>
      <w:r w:rsidR="00107B34" w:rsidRPr="00FF2FB5">
        <w:rPr>
          <w:rFonts w:ascii="Times New Roman" w:eastAsia="Times New Roman" w:hAnsi="Times New Roman" w:cs="Times New Roman"/>
          <w:b/>
          <w:bCs/>
          <w:color w:val="2D4359"/>
          <w:sz w:val="28"/>
          <w:szCs w:val="28"/>
          <w:lang w:eastAsia="ru-RU"/>
        </w:rPr>
        <w:t>г</w:t>
      </w:r>
    </w:p>
    <w:p w:rsidR="00107B34" w:rsidRPr="00FF2FB5" w:rsidRDefault="00107B34" w:rsidP="00107B34">
      <w:pPr>
        <w:spacing w:after="0" w:line="285" w:lineRule="atLeast"/>
        <w:jc w:val="center"/>
        <w:rPr>
          <w:rFonts w:ascii="Times New Roman" w:eastAsia="Times New Roman" w:hAnsi="Times New Roman" w:cs="Times New Roman"/>
          <w:color w:val="2D4359"/>
          <w:sz w:val="28"/>
          <w:szCs w:val="28"/>
          <w:lang w:eastAsia="ru-RU"/>
        </w:rPr>
      </w:pPr>
      <w:r w:rsidRPr="00FF2FB5">
        <w:rPr>
          <w:rFonts w:ascii="Times New Roman" w:eastAsia="Times New Roman" w:hAnsi="Times New Roman" w:cs="Times New Roman"/>
          <w:b/>
          <w:bCs/>
          <w:color w:val="2D4359"/>
          <w:sz w:val="28"/>
          <w:szCs w:val="28"/>
          <w:lang w:eastAsia="ru-RU"/>
        </w:rPr>
        <w:t>на 202</w:t>
      </w:r>
      <w:r w:rsidR="003A43CE">
        <w:rPr>
          <w:rFonts w:ascii="Times New Roman" w:eastAsia="Times New Roman" w:hAnsi="Times New Roman" w:cs="Times New Roman"/>
          <w:b/>
          <w:bCs/>
          <w:color w:val="2D4359"/>
          <w:sz w:val="28"/>
          <w:szCs w:val="28"/>
          <w:lang w:eastAsia="ru-RU"/>
        </w:rPr>
        <w:t>4</w:t>
      </w:r>
      <w:r w:rsidR="00BE1C43" w:rsidRPr="00FF2FB5">
        <w:rPr>
          <w:rFonts w:ascii="Times New Roman" w:eastAsia="Times New Roman" w:hAnsi="Times New Roman" w:cs="Times New Roman"/>
          <w:b/>
          <w:bCs/>
          <w:color w:val="2D4359"/>
          <w:sz w:val="28"/>
          <w:szCs w:val="28"/>
          <w:lang w:eastAsia="ru-RU"/>
        </w:rPr>
        <w:t xml:space="preserve"> год </w:t>
      </w:r>
      <w:proofErr w:type="gramStart"/>
      <w:r w:rsidR="00BE1C43" w:rsidRPr="00FF2FB5">
        <w:rPr>
          <w:rFonts w:ascii="Times New Roman" w:eastAsia="Times New Roman" w:hAnsi="Times New Roman" w:cs="Times New Roman"/>
          <w:b/>
          <w:bCs/>
          <w:color w:val="2D4359"/>
          <w:sz w:val="28"/>
          <w:szCs w:val="28"/>
          <w:lang w:eastAsia="ru-RU"/>
        </w:rPr>
        <w:t>согласно Приложения</w:t>
      </w:r>
      <w:proofErr w:type="gramEnd"/>
      <w:r w:rsidR="00BE1C43" w:rsidRPr="00FF2FB5">
        <w:rPr>
          <w:rFonts w:ascii="Times New Roman" w:eastAsia="Times New Roman" w:hAnsi="Times New Roman" w:cs="Times New Roman"/>
          <w:b/>
          <w:bCs/>
          <w:color w:val="2D4359"/>
          <w:sz w:val="28"/>
          <w:szCs w:val="28"/>
          <w:lang w:eastAsia="ru-RU"/>
        </w:rPr>
        <w:t xml:space="preserve"> 1. (</w:t>
      </w:r>
      <w:r w:rsidR="0065501B">
        <w:rPr>
          <w:rFonts w:ascii="Times New Roman" w:eastAsia="Times New Roman" w:hAnsi="Times New Roman" w:cs="Times New Roman"/>
          <w:b/>
          <w:bCs/>
          <w:color w:val="2D4359"/>
          <w:sz w:val="28"/>
          <w:szCs w:val="28"/>
          <w:lang w:eastAsia="ru-RU"/>
        </w:rPr>
        <w:t>14</w:t>
      </w:r>
      <w:r w:rsidR="004F0388">
        <w:rPr>
          <w:rFonts w:ascii="Times New Roman" w:eastAsia="Times New Roman" w:hAnsi="Times New Roman" w:cs="Times New Roman"/>
          <w:b/>
          <w:bCs/>
          <w:color w:val="2D4359"/>
          <w:sz w:val="28"/>
          <w:szCs w:val="28"/>
          <w:lang w:eastAsia="ru-RU"/>
        </w:rPr>
        <w:t>.</w:t>
      </w:r>
      <w:r w:rsidR="00BA6104">
        <w:rPr>
          <w:rFonts w:ascii="Times New Roman" w:eastAsia="Times New Roman" w:hAnsi="Times New Roman" w:cs="Times New Roman"/>
          <w:b/>
          <w:bCs/>
          <w:color w:val="2D4359"/>
          <w:sz w:val="28"/>
          <w:szCs w:val="28"/>
          <w:lang w:eastAsia="ru-RU"/>
        </w:rPr>
        <w:t>02</w:t>
      </w:r>
      <w:r w:rsidR="00792D91">
        <w:rPr>
          <w:rFonts w:ascii="Times New Roman" w:eastAsia="Times New Roman" w:hAnsi="Times New Roman" w:cs="Times New Roman"/>
          <w:b/>
          <w:bCs/>
          <w:color w:val="2D4359"/>
          <w:sz w:val="28"/>
          <w:szCs w:val="28"/>
          <w:lang w:eastAsia="ru-RU"/>
        </w:rPr>
        <w:t>.</w:t>
      </w:r>
      <w:r w:rsidRPr="00FF2FB5">
        <w:rPr>
          <w:rFonts w:ascii="Times New Roman" w:eastAsia="Times New Roman" w:hAnsi="Times New Roman" w:cs="Times New Roman"/>
          <w:b/>
          <w:bCs/>
          <w:color w:val="2D4359"/>
          <w:sz w:val="28"/>
          <w:szCs w:val="28"/>
          <w:lang w:eastAsia="ru-RU"/>
        </w:rPr>
        <w:t>202</w:t>
      </w:r>
      <w:r w:rsidR="003A43CE">
        <w:rPr>
          <w:rFonts w:ascii="Times New Roman" w:eastAsia="Times New Roman" w:hAnsi="Times New Roman" w:cs="Times New Roman"/>
          <w:b/>
          <w:bCs/>
          <w:color w:val="2D4359"/>
          <w:sz w:val="28"/>
          <w:szCs w:val="28"/>
          <w:lang w:eastAsia="ru-RU"/>
        </w:rPr>
        <w:t>4</w:t>
      </w:r>
      <w:r w:rsidRPr="00FF2FB5">
        <w:rPr>
          <w:rFonts w:ascii="Times New Roman" w:eastAsia="Times New Roman" w:hAnsi="Times New Roman" w:cs="Times New Roman"/>
          <w:b/>
          <w:bCs/>
          <w:color w:val="2D4359"/>
          <w:sz w:val="28"/>
          <w:szCs w:val="28"/>
          <w:lang w:eastAsia="ru-RU"/>
        </w:rPr>
        <w:t xml:space="preserve"> год)</w:t>
      </w:r>
    </w:p>
    <w:p w:rsidR="00107B34" w:rsidRPr="00454061" w:rsidRDefault="00107B34" w:rsidP="00107B34">
      <w:pPr>
        <w:pStyle w:val="a4"/>
        <w:ind w:firstLine="708"/>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Заказчик: Коммунальное государственное предприятие «Аркалыкская региональная </w:t>
      </w:r>
      <w:r w:rsidR="000F64DF" w:rsidRPr="00454061">
        <w:rPr>
          <w:rFonts w:ascii="Times New Roman" w:hAnsi="Times New Roman" w:cs="Times New Roman"/>
          <w:sz w:val="24"/>
          <w:szCs w:val="24"/>
          <w:lang w:eastAsia="ru-RU"/>
        </w:rPr>
        <w:t>поликлиника</w:t>
      </w:r>
      <w:r w:rsidRPr="00454061">
        <w:rPr>
          <w:rFonts w:ascii="Times New Roman" w:hAnsi="Times New Roman" w:cs="Times New Roman"/>
          <w:sz w:val="24"/>
          <w:szCs w:val="24"/>
          <w:lang w:eastAsia="ru-RU"/>
        </w:rPr>
        <w:t xml:space="preserve">» Управления здравоохранения акимата  Костанайской области по адресу: 110300 </w:t>
      </w:r>
      <w:proofErr w:type="spellStart"/>
      <w:r w:rsidRPr="00454061">
        <w:rPr>
          <w:rFonts w:ascii="Times New Roman" w:hAnsi="Times New Roman" w:cs="Times New Roman"/>
          <w:sz w:val="24"/>
          <w:szCs w:val="24"/>
          <w:lang w:eastAsia="ru-RU"/>
        </w:rPr>
        <w:t>Костанайск</w:t>
      </w:r>
      <w:r w:rsidR="000F64DF" w:rsidRPr="00454061">
        <w:rPr>
          <w:rFonts w:ascii="Times New Roman" w:hAnsi="Times New Roman" w:cs="Times New Roman"/>
          <w:sz w:val="24"/>
          <w:szCs w:val="24"/>
          <w:lang w:eastAsia="ru-RU"/>
        </w:rPr>
        <w:t>ая</w:t>
      </w:r>
      <w:proofErr w:type="spellEnd"/>
      <w:r w:rsidR="000F64DF" w:rsidRPr="00454061">
        <w:rPr>
          <w:rFonts w:ascii="Times New Roman" w:hAnsi="Times New Roman" w:cs="Times New Roman"/>
          <w:sz w:val="24"/>
          <w:szCs w:val="24"/>
          <w:lang w:eastAsia="ru-RU"/>
        </w:rPr>
        <w:t xml:space="preserve"> область, </w:t>
      </w:r>
      <w:proofErr w:type="spellStart"/>
      <w:r w:rsidR="000F64DF" w:rsidRPr="00454061">
        <w:rPr>
          <w:rFonts w:ascii="Times New Roman" w:hAnsi="Times New Roman" w:cs="Times New Roman"/>
          <w:sz w:val="24"/>
          <w:szCs w:val="24"/>
          <w:lang w:eastAsia="ru-RU"/>
        </w:rPr>
        <w:t>г</w:t>
      </w:r>
      <w:proofErr w:type="gramStart"/>
      <w:r w:rsidR="000F64DF" w:rsidRPr="00454061">
        <w:rPr>
          <w:rFonts w:ascii="Times New Roman" w:hAnsi="Times New Roman" w:cs="Times New Roman"/>
          <w:sz w:val="24"/>
          <w:szCs w:val="24"/>
          <w:lang w:eastAsia="ru-RU"/>
        </w:rPr>
        <w:t>.А</w:t>
      </w:r>
      <w:proofErr w:type="gramEnd"/>
      <w:r w:rsidR="000F64DF" w:rsidRPr="00454061">
        <w:rPr>
          <w:rFonts w:ascii="Times New Roman" w:hAnsi="Times New Roman" w:cs="Times New Roman"/>
          <w:sz w:val="24"/>
          <w:szCs w:val="24"/>
          <w:lang w:eastAsia="ru-RU"/>
        </w:rPr>
        <w:t>ркалык</w:t>
      </w:r>
      <w:proofErr w:type="spellEnd"/>
      <w:r w:rsidR="000F64DF" w:rsidRPr="00454061">
        <w:rPr>
          <w:rFonts w:ascii="Times New Roman" w:hAnsi="Times New Roman" w:cs="Times New Roman"/>
          <w:sz w:val="24"/>
          <w:szCs w:val="24"/>
          <w:lang w:eastAsia="ru-RU"/>
        </w:rPr>
        <w:t>, пр.Абая,86</w:t>
      </w:r>
      <w:r w:rsidRPr="00454061">
        <w:rPr>
          <w:rFonts w:ascii="Times New Roman" w:hAnsi="Times New Roman" w:cs="Times New Roman"/>
          <w:sz w:val="24"/>
          <w:szCs w:val="24"/>
          <w:lang w:eastAsia="ru-RU"/>
        </w:rPr>
        <w:t>, </w:t>
      </w:r>
      <w:r w:rsidRPr="00454061">
        <w:rPr>
          <w:rFonts w:ascii="Times New Roman" w:hAnsi="Times New Roman" w:cs="Times New Roman"/>
          <w:sz w:val="24"/>
          <w:szCs w:val="24"/>
          <w:lang w:val="en-US" w:eastAsia="ru-RU"/>
        </w:rPr>
        <w:t>e</w:t>
      </w:r>
      <w:r w:rsidRPr="00454061">
        <w:rPr>
          <w:rFonts w:ascii="Times New Roman" w:hAnsi="Times New Roman" w:cs="Times New Roman"/>
          <w:sz w:val="24"/>
          <w:szCs w:val="24"/>
          <w:lang w:eastAsia="ru-RU"/>
        </w:rPr>
        <w:t>-</w:t>
      </w:r>
      <w:r w:rsidRPr="00454061">
        <w:rPr>
          <w:rFonts w:ascii="Times New Roman" w:hAnsi="Times New Roman" w:cs="Times New Roman"/>
          <w:sz w:val="24"/>
          <w:szCs w:val="24"/>
          <w:lang w:val="en-US" w:eastAsia="ru-RU"/>
        </w:rPr>
        <w:t>mail</w:t>
      </w:r>
      <w:r w:rsidRPr="00454061">
        <w:rPr>
          <w:rFonts w:ascii="Times New Roman" w:hAnsi="Times New Roman" w:cs="Times New Roman"/>
          <w:sz w:val="24"/>
          <w:szCs w:val="24"/>
          <w:lang w:eastAsia="ru-RU"/>
        </w:rPr>
        <w:t xml:space="preserve">: </w:t>
      </w:r>
      <w:hyperlink r:id="rId5" w:history="1">
        <w:r w:rsidR="000F64DF" w:rsidRPr="00454061">
          <w:rPr>
            <w:rStyle w:val="a3"/>
            <w:rFonts w:ascii="Times New Roman" w:hAnsi="Times New Roman" w:cs="Times New Roman"/>
            <w:color w:val="3999D4"/>
            <w:sz w:val="24"/>
            <w:szCs w:val="24"/>
            <w:u w:val="none"/>
            <w:shd w:val="clear" w:color="auto" w:fill="FFFFFF"/>
          </w:rPr>
          <w:t>ark.pol@mail.kz</w:t>
        </w:r>
      </w:hyperlink>
      <w:r w:rsidRPr="00454061">
        <w:rPr>
          <w:rFonts w:ascii="Times New Roman" w:hAnsi="Times New Roman" w:cs="Times New Roman"/>
          <w:sz w:val="24"/>
          <w:szCs w:val="24"/>
          <w:lang w:eastAsia="ru-RU"/>
        </w:rPr>
        <w:t>, интернет- ресурс </w:t>
      </w:r>
      <w:r w:rsidR="008D644E" w:rsidRPr="00454061">
        <w:rPr>
          <w:rFonts w:ascii="Times New Roman" w:hAnsi="Times New Roman" w:cs="Times New Roman"/>
          <w:sz w:val="24"/>
          <w:szCs w:val="24"/>
        </w:rPr>
        <w:t>https://ark-poliklinika.kz/</w:t>
      </w:r>
      <w:r w:rsidRPr="00454061">
        <w:rPr>
          <w:rFonts w:ascii="Times New Roman" w:hAnsi="Times New Roman" w:cs="Times New Roman"/>
          <w:sz w:val="24"/>
          <w:szCs w:val="24"/>
          <w:lang w:eastAsia="ru-RU"/>
        </w:rPr>
        <w:t xml:space="preserve">, раздел «Запрос ценовых предложений», объявляет </w:t>
      </w:r>
      <w:r w:rsidRPr="00454061">
        <w:rPr>
          <w:rFonts w:ascii="Times New Roman" w:hAnsi="Times New Roman" w:cs="Times New Roman"/>
          <w:sz w:val="24"/>
          <w:szCs w:val="24"/>
          <w:lang w:val="kk-KZ" w:eastAsia="ru-RU"/>
        </w:rPr>
        <w:t xml:space="preserve">о </w:t>
      </w:r>
      <w:r w:rsidRPr="00454061">
        <w:rPr>
          <w:rFonts w:ascii="Times New Roman" w:hAnsi="Times New Roman" w:cs="Times New Roman"/>
          <w:sz w:val="24"/>
          <w:szCs w:val="24"/>
          <w:lang w:eastAsia="ru-RU"/>
        </w:rPr>
        <w:t>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454061">
        <w:rPr>
          <w:rFonts w:ascii="Times New Roman" w:hAnsi="Times New Roman" w:cs="Times New Roman"/>
          <w:sz w:val="24"/>
          <w:szCs w:val="24"/>
          <w:lang w:val="kk-KZ" w:eastAsia="ru-RU"/>
        </w:rPr>
        <w:t xml:space="preserve"> </w:t>
      </w:r>
      <w:r w:rsidRPr="00454061">
        <w:rPr>
          <w:rFonts w:ascii="Times New Roman" w:hAnsi="Times New Roman" w:cs="Times New Roman"/>
          <w:sz w:val="24"/>
          <w:szCs w:val="24"/>
          <w:lang w:eastAsia="ru-RU"/>
        </w:rPr>
        <w:t>202</w:t>
      </w:r>
      <w:r w:rsidR="003A43CE">
        <w:rPr>
          <w:rFonts w:ascii="Times New Roman" w:hAnsi="Times New Roman" w:cs="Times New Roman"/>
          <w:sz w:val="24"/>
          <w:szCs w:val="24"/>
          <w:lang w:eastAsia="ru-RU"/>
        </w:rPr>
        <w:t>4</w:t>
      </w:r>
      <w:r w:rsidRPr="00454061">
        <w:rPr>
          <w:rFonts w:ascii="Times New Roman" w:hAnsi="Times New Roman" w:cs="Times New Roman"/>
          <w:sz w:val="24"/>
          <w:szCs w:val="24"/>
          <w:lang w:eastAsia="ru-RU"/>
        </w:rPr>
        <w:t xml:space="preserve"> год согласно Приложению.</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К закупу допускаются все потенциальные поставщики, осуществляющих деятельность в сфере закупа лекарственных средств и медицинских изделий, фармацевтических услуг.</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Просим Вас предоставить ценовое предложение по форме, утвержденной уполномоченным органом в области здравоохранения. 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454061">
        <w:rPr>
          <w:rFonts w:ascii="Times New Roman" w:hAnsi="Times New Roman" w:cs="Times New Roman"/>
          <w:sz w:val="24"/>
          <w:szCs w:val="24"/>
          <w:lang w:eastAsia="ru-RU"/>
        </w:rPr>
        <w:t>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 товаров требованиям, установленным главой 4 Правил, а также описание и объем фармацевтических услуг, указанной</w:t>
      </w:r>
      <w:proofErr w:type="gramEnd"/>
      <w:r w:rsidRPr="00454061">
        <w:rPr>
          <w:rFonts w:ascii="Times New Roman" w:hAnsi="Times New Roman" w:cs="Times New Roman"/>
          <w:sz w:val="24"/>
          <w:szCs w:val="24"/>
          <w:lang w:eastAsia="ru-RU"/>
        </w:rPr>
        <w:t xml:space="preserve"> в приложении 1  (таблица цен) к Правилам, которое должно быть оформлено в письменном виде.</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Поставка лекарственных средств и медицинских изделий, фармацевтических услуг в КГП «Аркалыкская региональная </w:t>
      </w:r>
      <w:r w:rsidR="008D644E" w:rsidRPr="00454061">
        <w:rPr>
          <w:rFonts w:ascii="Times New Roman" w:hAnsi="Times New Roman" w:cs="Times New Roman"/>
          <w:sz w:val="24"/>
          <w:szCs w:val="24"/>
          <w:lang w:eastAsia="ru-RU"/>
        </w:rPr>
        <w:t>поликлиника</w:t>
      </w:r>
      <w:r w:rsidRPr="00454061">
        <w:rPr>
          <w:rFonts w:ascii="Times New Roman" w:hAnsi="Times New Roman" w:cs="Times New Roman"/>
          <w:sz w:val="24"/>
          <w:szCs w:val="24"/>
          <w:lang w:eastAsia="ru-RU"/>
        </w:rPr>
        <w:t xml:space="preserve">» УЗАКО по адресу: </w:t>
      </w:r>
      <w:proofErr w:type="spellStart"/>
      <w:r w:rsidRPr="00454061">
        <w:rPr>
          <w:rFonts w:ascii="Times New Roman" w:hAnsi="Times New Roman" w:cs="Times New Roman"/>
          <w:sz w:val="24"/>
          <w:szCs w:val="24"/>
          <w:lang w:eastAsia="ru-RU"/>
        </w:rPr>
        <w:t>Костанайская</w:t>
      </w:r>
      <w:proofErr w:type="spellEnd"/>
      <w:r w:rsidRPr="00454061">
        <w:rPr>
          <w:rFonts w:ascii="Times New Roman" w:hAnsi="Times New Roman" w:cs="Times New Roman"/>
          <w:sz w:val="24"/>
          <w:szCs w:val="24"/>
          <w:lang w:eastAsia="ru-RU"/>
        </w:rPr>
        <w:t xml:space="preserve"> область, </w:t>
      </w:r>
      <w:proofErr w:type="spellStart"/>
      <w:r w:rsidRPr="00454061">
        <w:rPr>
          <w:rFonts w:ascii="Times New Roman" w:hAnsi="Times New Roman" w:cs="Times New Roman"/>
          <w:sz w:val="24"/>
          <w:szCs w:val="24"/>
          <w:lang w:eastAsia="ru-RU"/>
        </w:rPr>
        <w:t>г</w:t>
      </w:r>
      <w:proofErr w:type="gramStart"/>
      <w:r w:rsidRPr="00454061">
        <w:rPr>
          <w:rFonts w:ascii="Times New Roman" w:hAnsi="Times New Roman" w:cs="Times New Roman"/>
          <w:sz w:val="24"/>
          <w:szCs w:val="24"/>
          <w:lang w:eastAsia="ru-RU"/>
        </w:rPr>
        <w:t>.А</w:t>
      </w:r>
      <w:proofErr w:type="gramEnd"/>
      <w:r w:rsidRPr="00454061">
        <w:rPr>
          <w:rFonts w:ascii="Times New Roman" w:hAnsi="Times New Roman" w:cs="Times New Roman"/>
          <w:sz w:val="24"/>
          <w:szCs w:val="24"/>
          <w:lang w:eastAsia="ru-RU"/>
        </w:rPr>
        <w:t>ркалык</w:t>
      </w:r>
      <w:proofErr w:type="spellEnd"/>
      <w:r w:rsidRPr="00454061">
        <w:rPr>
          <w:rFonts w:ascii="Times New Roman" w:hAnsi="Times New Roman" w:cs="Times New Roman"/>
          <w:sz w:val="24"/>
          <w:szCs w:val="24"/>
          <w:lang w:eastAsia="ru-RU"/>
        </w:rPr>
        <w:t xml:space="preserve"> пр.Абая,</w:t>
      </w:r>
      <w:r w:rsidR="008D644E" w:rsidRPr="00454061">
        <w:rPr>
          <w:rFonts w:ascii="Times New Roman" w:hAnsi="Times New Roman" w:cs="Times New Roman"/>
          <w:sz w:val="24"/>
          <w:szCs w:val="24"/>
          <w:lang w:eastAsia="ru-RU"/>
        </w:rPr>
        <w:t>86</w:t>
      </w:r>
      <w:r w:rsidRPr="00454061">
        <w:rPr>
          <w:rFonts w:ascii="Times New Roman" w:hAnsi="Times New Roman" w:cs="Times New Roman"/>
          <w:sz w:val="24"/>
          <w:szCs w:val="24"/>
          <w:lang w:eastAsia="ru-RU"/>
        </w:rPr>
        <w:t>, бухгалтерию, </w:t>
      </w:r>
      <w:r w:rsidRPr="00454061">
        <w:rPr>
          <w:rFonts w:ascii="Times New Roman" w:hAnsi="Times New Roman" w:cs="Times New Roman"/>
          <w:sz w:val="24"/>
          <w:szCs w:val="24"/>
          <w:lang w:val="en-US" w:eastAsia="ru-RU"/>
        </w:rPr>
        <w:t>e</w:t>
      </w:r>
      <w:r w:rsidRPr="00454061">
        <w:rPr>
          <w:rFonts w:ascii="Times New Roman" w:hAnsi="Times New Roman" w:cs="Times New Roman"/>
          <w:sz w:val="24"/>
          <w:szCs w:val="24"/>
          <w:lang w:eastAsia="ru-RU"/>
        </w:rPr>
        <w:t>-</w:t>
      </w:r>
      <w:r w:rsidRPr="00454061">
        <w:rPr>
          <w:rFonts w:ascii="Times New Roman" w:hAnsi="Times New Roman" w:cs="Times New Roman"/>
          <w:sz w:val="24"/>
          <w:szCs w:val="24"/>
          <w:lang w:val="en-US" w:eastAsia="ru-RU"/>
        </w:rPr>
        <w:t>mail</w:t>
      </w:r>
      <w:r w:rsidRPr="00454061">
        <w:rPr>
          <w:rFonts w:ascii="Times New Roman" w:hAnsi="Times New Roman" w:cs="Times New Roman"/>
          <w:sz w:val="24"/>
          <w:szCs w:val="24"/>
          <w:lang w:eastAsia="ru-RU"/>
        </w:rPr>
        <w:t>: </w:t>
      </w:r>
      <w:proofErr w:type="spellStart"/>
      <w:r w:rsidRPr="00454061">
        <w:rPr>
          <w:rFonts w:ascii="Times New Roman" w:hAnsi="Times New Roman" w:cs="Times New Roman"/>
          <w:sz w:val="24"/>
          <w:szCs w:val="24"/>
          <w:lang w:val="en-US" w:eastAsia="ru-RU"/>
        </w:rPr>
        <w:t>ark</w:t>
      </w:r>
      <w:r w:rsidR="008D644E" w:rsidRPr="00454061">
        <w:rPr>
          <w:rFonts w:ascii="Times New Roman" w:hAnsi="Times New Roman" w:cs="Times New Roman"/>
          <w:sz w:val="24"/>
          <w:szCs w:val="24"/>
          <w:lang w:val="en-US" w:eastAsia="ru-RU"/>
        </w:rPr>
        <w:t>polbuh</w:t>
      </w:r>
      <w:proofErr w:type="spellEnd"/>
      <w:r w:rsidRPr="00454061">
        <w:rPr>
          <w:rFonts w:ascii="Times New Roman" w:hAnsi="Times New Roman" w:cs="Times New Roman"/>
          <w:sz w:val="24"/>
          <w:szCs w:val="24"/>
          <w:lang w:eastAsia="ru-RU"/>
        </w:rPr>
        <w:t>@</w:t>
      </w:r>
      <w:proofErr w:type="spellStart"/>
      <w:r w:rsidRPr="00454061">
        <w:rPr>
          <w:rFonts w:ascii="Times New Roman" w:hAnsi="Times New Roman" w:cs="Times New Roman"/>
          <w:sz w:val="24"/>
          <w:szCs w:val="24"/>
          <w:lang w:val="en-US" w:eastAsia="ru-RU"/>
        </w:rPr>
        <w:t>yandex</w:t>
      </w:r>
      <w:proofErr w:type="spellEnd"/>
      <w:r w:rsidRPr="00454061">
        <w:rPr>
          <w:rFonts w:ascii="Times New Roman" w:hAnsi="Times New Roman" w:cs="Times New Roman"/>
          <w:sz w:val="24"/>
          <w:szCs w:val="24"/>
          <w:lang w:eastAsia="ru-RU"/>
        </w:rPr>
        <w:t>.</w:t>
      </w:r>
      <w:proofErr w:type="spellStart"/>
      <w:r w:rsidR="008D644E" w:rsidRPr="00454061">
        <w:rPr>
          <w:rFonts w:ascii="Times New Roman" w:hAnsi="Times New Roman" w:cs="Times New Roman"/>
          <w:sz w:val="24"/>
          <w:szCs w:val="24"/>
          <w:lang w:val="en-US" w:eastAsia="ru-RU"/>
        </w:rPr>
        <w:t>kz</w:t>
      </w:r>
      <w:proofErr w:type="spellEnd"/>
      <w:r w:rsidRPr="00454061">
        <w:rPr>
          <w:rFonts w:ascii="Times New Roman" w:hAnsi="Times New Roman" w:cs="Times New Roman"/>
          <w:sz w:val="24"/>
          <w:szCs w:val="24"/>
          <w:lang w:eastAsia="ru-RU"/>
        </w:rPr>
        <w:t>.</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Окончательный срок предоставления ценовых предложений до 1</w:t>
      </w:r>
      <w:r w:rsidR="00FF2FB5" w:rsidRPr="00454061">
        <w:rPr>
          <w:rFonts w:ascii="Times New Roman" w:hAnsi="Times New Roman" w:cs="Times New Roman"/>
          <w:sz w:val="24"/>
          <w:szCs w:val="24"/>
          <w:lang w:eastAsia="ru-RU"/>
        </w:rPr>
        <w:t>7</w:t>
      </w:r>
      <w:r w:rsidRPr="00454061">
        <w:rPr>
          <w:rFonts w:ascii="Times New Roman" w:hAnsi="Times New Roman" w:cs="Times New Roman"/>
          <w:sz w:val="24"/>
          <w:szCs w:val="24"/>
          <w:lang w:val="kk-KZ" w:eastAsia="ru-RU"/>
        </w:rPr>
        <w:t xml:space="preserve"> </w:t>
      </w:r>
      <w:r w:rsidR="00BE1C43" w:rsidRPr="00454061">
        <w:rPr>
          <w:rFonts w:ascii="Times New Roman" w:hAnsi="Times New Roman" w:cs="Times New Roman"/>
          <w:sz w:val="24"/>
          <w:szCs w:val="24"/>
          <w:lang w:eastAsia="ru-RU"/>
        </w:rPr>
        <w:t>ч 00 мин </w:t>
      </w:r>
      <w:r w:rsidR="0065501B">
        <w:rPr>
          <w:rFonts w:ascii="Times New Roman" w:hAnsi="Times New Roman" w:cs="Times New Roman"/>
          <w:sz w:val="24"/>
          <w:szCs w:val="24"/>
          <w:lang w:eastAsia="ru-RU"/>
        </w:rPr>
        <w:t>21</w:t>
      </w:r>
      <w:r w:rsidR="00453083">
        <w:rPr>
          <w:rFonts w:ascii="Times New Roman" w:hAnsi="Times New Roman" w:cs="Times New Roman"/>
          <w:sz w:val="24"/>
          <w:szCs w:val="24"/>
          <w:lang w:eastAsia="ru-RU"/>
        </w:rPr>
        <w:t xml:space="preserve"> февраля</w:t>
      </w:r>
      <w:r w:rsidR="003A43CE">
        <w:rPr>
          <w:rFonts w:ascii="Times New Roman" w:hAnsi="Times New Roman" w:cs="Times New Roman"/>
          <w:sz w:val="24"/>
          <w:szCs w:val="24"/>
          <w:lang w:eastAsia="ru-RU"/>
        </w:rPr>
        <w:t xml:space="preserve"> </w:t>
      </w:r>
      <w:r w:rsidR="000B0161">
        <w:rPr>
          <w:rFonts w:ascii="Times New Roman" w:hAnsi="Times New Roman" w:cs="Times New Roman"/>
          <w:sz w:val="24"/>
          <w:szCs w:val="24"/>
          <w:lang w:eastAsia="ru-RU"/>
        </w:rPr>
        <w:t xml:space="preserve"> </w:t>
      </w:r>
      <w:r w:rsidRPr="00454061">
        <w:rPr>
          <w:rFonts w:ascii="Times New Roman" w:hAnsi="Times New Roman" w:cs="Times New Roman"/>
          <w:sz w:val="24"/>
          <w:szCs w:val="24"/>
          <w:lang w:eastAsia="ru-RU"/>
        </w:rPr>
        <w:t>202</w:t>
      </w:r>
      <w:r w:rsidR="003A43CE">
        <w:rPr>
          <w:rFonts w:ascii="Times New Roman" w:hAnsi="Times New Roman" w:cs="Times New Roman"/>
          <w:sz w:val="24"/>
          <w:szCs w:val="24"/>
          <w:lang w:eastAsia="ru-RU"/>
        </w:rPr>
        <w:t>4</w:t>
      </w:r>
      <w:r w:rsidRPr="00454061">
        <w:rPr>
          <w:rFonts w:ascii="Times New Roman" w:hAnsi="Times New Roman" w:cs="Times New Roman"/>
          <w:sz w:val="24"/>
          <w:szCs w:val="24"/>
          <w:lang w:eastAsia="ru-RU"/>
        </w:rPr>
        <w:t xml:space="preserve"> года.</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Ценовые предложения потенциальных поставщиков</w:t>
      </w:r>
      <w:r w:rsidR="000C58D0" w:rsidRPr="00454061">
        <w:rPr>
          <w:rFonts w:ascii="Times New Roman" w:hAnsi="Times New Roman" w:cs="Times New Roman"/>
          <w:sz w:val="24"/>
          <w:szCs w:val="24"/>
          <w:lang w:eastAsia="ru-RU"/>
        </w:rPr>
        <w:t xml:space="preserve"> </w:t>
      </w:r>
      <w:r w:rsidRPr="00454061">
        <w:rPr>
          <w:rFonts w:ascii="Times New Roman" w:hAnsi="Times New Roman" w:cs="Times New Roman"/>
          <w:sz w:val="24"/>
          <w:szCs w:val="24"/>
          <w:lang w:eastAsia="ru-RU"/>
        </w:rPr>
        <w:t>будут вскрываться в 1</w:t>
      </w:r>
      <w:r w:rsidR="00FF2FB5" w:rsidRPr="00454061">
        <w:rPr>
          <w:rFonts w:ascii="Times New Roman" w:hAnsi="Times New Roman" w:cs="Times New Roman"/>
          <w:sz w:val="24"/>
          <w:szCs w:val="24"/>
          <w:lang w:eastAsia="ru-RU"/>
        </w:rPr>
        <w:t>7</w:t>
      </w:r>
      <w:r w:rsidRPr="00454061">
        <w:rPr>
          <w:rFonts w:ascii="Times New Roman" w:hAnsi="Times New Roman" w:cs="Times New Roman"/>
          <w:sz w:val="24"/>
          <w:szCs w:val="24"/>
          <w:lang w:eastAsia="ru-RU"/>
        </w:rPr>
        <w:t>ч 0</w:t>
      </w:r>
      <w:r w:rsidR="00FF2FB5" w:rsidRPr="00454061">
        <w:rPr>
          <w:rFonts w:ascii="Times New Roman" w:hAnsi="Times New Roman" w:cs="Times New Roman"/>
          <w:sz w:val="24"/>
          <w:szCs w:val="24"/>
          <w:lang w:eastAsia="ru-RU"/>
        </w:rPr>
        <w:t>5</w:t>
      </w:r>
      <w:r w:rsidRPr="00454061">
        <w:rPr>
          <w:rFonts w:ascii="Times New Roman" w:hAnsi="Times New Roman" w:cs="Times New Roman"/>
          <w:sz w:val="24"/>
          <w:szCs w:val="24"/>
          <w:lang w:eastAsia="ru-RU"/>
        </w:rPr>
        <w:t xml:space="preserve"> мин </w:t>
      </w:r>
      <w:r w:rsidR="0065501B">
        <w:rPr>
          <w:rFonts w:ascii="Times New Roman" w:hAnsi="Times New Roman" w:cs="Times New Roman"/>
          <w:sz w:val="24"/>
          <w:szCs w:val="24"/>
          <w:lang w:eastAsia="ru-RU"/>
        </w:rPr>
        <w:t>21</w:t>
      </w:r>
      <w:r w:rsidR="00453083">
        <w:rPr>
          <w:rFonts w:ascii="Times New Roman" w:hAnsi="Times New Roman" w:cs="Times New Roman"/>
          <w:sz w:val="24"/>
          <w:szCs w:val="24"/>
          <w:lang w:eastAsia="ru-RU"/>
        </w:rPr>
        <w:t xml:space="preserve"> февраля</w:t>
      </w:r>
      <w:r w:rsidR="003A43CE">
        <w:rPr>
          <w:rFonts w:ascii="Times New Roman" w:hAnsi="Times New Roman" w:cs="Times New Roman"/>
          <w:sz w:val="24"/>
          <w:szCs w:val="24"/>
          <w:lang w:eastAsia="ru-RU"/>
        </w:rPr>
        <w:t xml:space="preserve">  </w:t>
      </w:r>
      <w:r w:rsidRPr="00454061">
        <w:rPr>
          <w:rFonts w:ascii="Times New Roman" w:hAnsi="Times New Roman" w:cs="Times New Roman"/>
          <w:sz w:val="24"/>
          <w:szCs w:val="24"/>
          <w:lang w:eastAsia="ru-RU"/>
        </w:rPr>
        <w:t>202</w:t>
      </w:r>
      <w:r w:rsidR="003A43CE">
        <w:rPr>
          <w:rFonts w:ascii="Times New Roman" w:hAnsi="Times New Roman" w:cs="Times New Roman"/>
          <w:sz w:val="24"/>
          <w:szCs w:val="24"/>
          <w:lang w:eastAsia="ru-RU"/>
        </w:rPr>
        <w:t>4</w:t>
      </w:r>
      <w:r w:rsidRPr="00454061">
        <w:rPr>
          <w:rFonts w:ascii="Times New Roman" w:hAnsi="Times New Roman" w:cs="Times New Roman"/>
          <w:sz w:val="24"/>
          <w:szCs w:val="24"/>
          <w:lang w:eastAsia="ru-RU"/>
        </w:rPr>
        <w:t xml:space="preserve"> года в бухгалтерии.</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ab/>
        <w:t>Поставка должна быть осуществлена в сроки, установленные заказчиком (по заявке заказчика).</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В течение 10 календарных дней </w:t>
      </w:r>
      <w:proofErr w:type="gramStart"/>
      <w:r w:rsidRPr="00454061">
        <w:rPr>
          <w:rFonts w:ascii="Times New Roman" w:hAnsi="Times New Roman" w:cs="Times New Roman"/>
          <w:sz w:val="24"/>
          <w:szCs w:val="24"/>
          <w:lang w:eastAsia="ru-RU"/>
        </w:rPr>
        <w:t>с даты завершения</w:t>
      </w:r>
      <w:proofErr w:type="gramEnd"/>
      <w:r w:rsidRPr="00454061">
        <w:rPr>
          <w:rFonts w:ascii="Times New Roman" w:hAnsi="Times New Roman" w:cs="Times New Roman"/>
          <w:sz w:val="24"/>
          <w:szCs w:val="24"/>
          <w:lang w:eastAsia="ru-RU"/>
        </w:rPr>
        <w:t xml:space="preserve"> приема ценовых предложений заказчик закупа составляет протокол итогов. Протокол размещается на Интернет-ресурсе организатора. Победителем признается потенциальный поставщик, предложивший наименьшее ценовое предложение, которого заказчик уведомляет об этом.</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Победитель предоставляет заказчику закупа в течени</w:t>
      </w:r>
      <w:proofErr w:type="gramStart"/>
      <w:r w:rsidRPr="00454061">
        <w:rPr>
          <w:rFonts w:ascii="Times New Roman" w:hAnsi="Times New Roman" w:cs="Times New Roman"/>
          <w:sz w:val="24"/>
          <w:szCs w:val="24"/>
          <w:lang w:eastAsia="ru-RU"/>
        </w:rPr>
        <w:t>и</w:t>
      </w:r>
      <w:proofErr w:type="gramEnd"/>
      <w:r w:rsidRPr="00454061">
        <w:rPr>
          <w:rFonts w:ascii="Times New Roman" w:hAnsi="Times New Roman" w:cs="Times New Roman"/>
          <w:sz w:val="24"/>
          <w:szCs w:val="24"/>
          <w:lang w:eastAsia="ru-RU"/>
        </w:rPr>
        <w:t xml:space="preserve"> 10 календарных дней со дня признания победителем следующие документы подтверждающие квалификационные требования:</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w:t>
      </w:r>
      <w:proofErr w:type="gramStart"/>
      <w:r w:rsidRPr="00454061">
        <w:rPr>
          <w:rFonts w:ascii="Times New Roman" w:hAnsi="Times New Roman" w:cs="Times New Roman"/>
          <w:sz w:val="24"/>
          <w:szCs w:val="24"/>
          <w:lang w:eastAsia="ru-RU"/>
        </w:rPr>
        <w:t xml:space="preserve">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w:t>
      </w:r>
      <w:r w:rsidRPr="00454061">
        <w:rPr>
          <w:rFonts w:ascii="Times New Roman" w:hAnsi="Times New Roman" w:cs="Times New Roman"/>
          <w:sz w:val="24"/>
          <w:szCs w:val="24"/>
          <w:lang w:eastAsia="ru-RU"/>
        </w:rPr>
        <w:lastRenderedPageBreak/>
        <w:t xml:space="preserve">веществ и </w:t>
      </w:r>
      <w:proofErr w:type="spellStart"/>
      <w:r w:rsidRPr="00454061">
        <w:rPr>
          <w:rFonts w:ascii="Times New Roman" w:hAnsi="Times New Roman" w:cs="Times New Roman"/>
          <w:sz w:val="24"/>
          <w:szCs w:val="24"/>
          <w:lang w:eastAsia="ru-RU"/>
        </w:rPr>
        <w:t>прекурсоров</w:t>
      </w:r>
      <w:proofErr w:type="spellEnd"/>
      <w:r w:rsidRPr="00454061">
        <w:rPr>
          <w:rFonts w:ascii="Times New Roman" w:hAnsi="Times New Roman" w:cs="Times New Roman"/>
          <w:sz w:val="24"/>
          <w:szCs w:val="24"/>
          <w:lang w:eastAsia="ru-RU"/>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hyperlink r:id="rId6" w:anchor="z1" w:history="1">
        <w:r w:rsidRPr="00454061">
          <w:rPr>
            <w:rStyle w:val="a3"/>
            <w:rFonts w:ascii="Times New Roman" w:hAnsi="Times New Roman" w:cs="Times New Roman"/>
            <w:color w:val="auto"/>
            <w:sz w:val="24"/>
            <w:szCs w:val="24"/>
            <w:lang w:eastAsia="ru-RU"/>
          </w:rPr>
          <w:t>Законом</w:t>
        </w:r>
      </w:hyperlink>
      <w:r w:rsidRPr="00454061">
        <w:rPr>
          <w:rFonts w:ascii="Times New Roman" w:hAnsi="Times New Roman" w:cs="Times New Roman"/>
          <w:sz w:val="24"/>
          <w:szCs w:val="24"/>
          <w:lang w:eastAsia="ru-RU"/>
        </w:rPr>
        <w:t> "О разрешениях и уведомлениях", сведения о которых подтверждаются в информационных системах государственных органов.</w:t>
      </w:r>
      <w:proofErr w:type="gramEnd"/>
      <w:r w:rsidRPr="00454061">
        <w:rPr>
          <w:rFonts w:ascii="Times New Roman" w:hAnsi="Times New Roman" w:cs="Times New Roman"/>
          <w:sz w:val="24"/>
          <w:szCs w:val="24"/>
          <w:lang w:eastAsia="ru-RU"/>
        </w:rPr>
        <w:t xml:space="preserve"> </w:t>
      </w:r>
      <w:proofErr w:type="gramStart"/>
      <w:r w:rsidRPr="00454061">
        <w:rPr>
          <w:rFonts w:ascii="Times New Roman" w:hAnsi="Times New Roman" w:cs="Times New Roman"/>
          <w:sz w:val="24"/>
          <w:szCs w:val="24"/>
          <w:lang w:eastAsia="ru-RU"/>
        </w:rPr>
        <w:t xml:space="preserve">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454061">
        <w:rPr>
          <w:rFonts w:ascii="Times New Roman" w:hAnsi="Times New Roman" w:cs="Times New Roman"/>
          <w:sz w:val="24"/>
          <w:szCs w:val="24"/>
          <w:lang w:eastAsia="ru-RU"/>
        </w:rPr>
        <w:t>прекурсоров</w:t>
      </w:r>
      <w:proofErr w:type="spellEnd"/>
      <w:r w:rsidRPr="00454061">
        <w:rPr>
          <w:rFonts w:ascii="Times New Roman" w:hAnsi="Times New Roman" w:cs="Times New Roman"/>
          <w:sz w:val="24"/>
          <w:szCs w:val="24"/>
          <w:lang w:eastAsia="ru-RU"/>
        </w:rPr>
        <w:t>, уведомления о начале или прекращении деятельности по оптовой и (или) розничной реализации медицинских изделий, полученных в соответствии с </w:t>
      </w:r>
      <w:hyperlink r:id="rId7" w:anchor="z1" w:history="1">
        <w:r w:rsidRPr="00454061">
          <w:rPr>
            <w:rStyle w:val="a3"/>
            <w:rFonts w:ascii="Times New Roman" w:hAnsi="Times New Roman" w:cs="Times New Roman"/>
            <w:color w:val="auto"/>
            <w:sz w:val="24"/>
            <w:szCs w:val="24"/>
            <w:lang w:eastAsia="ru-RU"/>
          </w:rPr>
          <w:t>Законом</w:t>
        </w:r>
      </w:hyperlink>
      <w:r w:rsidRPr="00454061">
        <w:rPr>
          <w:rFonts w:ascii="Times New Roman" w:hAnsi="Times New Roman" w:cs="Times New Roman"/>
          <w:sz w:val="24"/>
          <w:szCs w:val="24"/>
          <w:lang w:eastAsia="ru-RU"/>
        </w:rPr>
        <w:t> "О разрешениях и уведомлениях";</w:t>
      </w:r>
      <w:proofErr w:type="gramEnd"/>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107B34" w:rsidRPr="00454061" w:rsidRDefault="00107B34" w:rsidP="00107B34">
      <w:pPr>
        <w:pStyle w:val="a4"/>
        <w:jc w:val="both"/>
        <w:rPr>
          <w:rFonts w:ascii="Times New Roman" w:hAnsi="Times New Roman" w:cs="Times New Roman"/>
          <w:spacing w:val="2"/>
          <w:sz w:val="24"/>
          <w:szCs w:val="24"/>
        </w:rPr>
      </w:pPr>
      <w:r w:rsidRPr="00454061">
        <w:rPr>
          <w:rFonts w:ascii="Times New Roman" w:hAnsi="Times New Roman" w:cs="Times New Roman"/>
          <w:sz w:val="24"/>
          <w:szCs w:val="24"/>
          <w:lang w:eastAsia="ru-RU"/>
        </w:rPr>
        <w:t xml:space="preserve">           </w:t>
      </w:r>
      <w:r w:rsidRPr="00454061">
        <w:rPr>
          <w:rFonts w:ascii="Times New Roman" w:hAnsi="Times New Roman" w:cs="Times New Roman"/>
          <w:spacing w:val="2"/>
          <w:sz w:val="24"/>
          <w:szCs w:val="24"/>
        </w:rPr>
        <w:t>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подписанный договор закупа или договор на оказание фармацевтических услуг, составляемый по форме, утвержденной уполномоченным органом в области здравоохранения.</w:t>
      </w:r>
    </w:p>
    <w:p w:rsidR="00107B34" w:rsidRPr="00454061" w:rsidRDefault="00107B34" w:rsidP="00107B34">
      <w:pPr>
        <w:pStyle w:val="a4"/>
        <w:jc w:val="both"/>
        <w:rPr>
          <w:rFonts w:ascii="Times New Roman" w:hAnsi="Times New Roman" w:cs="Times New Roman"/>
          <w:spacing w:val="2"/>
          <w:sz w:val="24"/>
          <w:szCs w:val="24"/>
        </w:rPr>
      </w:pPr>
      <w:r w:rsidRPr="00454061">
        <w:rPr>
          <w:rFonts w:ascii="Times New Roman" w:hAnsi="Times New Roman" w:cs="Times New Roman"/>
          <w:spacing w:val="2"/>
          <w:sz w:val="24"/>
          <w:szCs w:val="24"/>
        </w:rPr>
        <w:t xml:space="preserve"> </w:t>
      </w:r>
      <w:r w:rsidRPr="00454061">
        <w:rPr>
          <w:rFonts w:ascii="Times New Roman" w:hAnsi="Times New Roman" w:cs="Times New Roman"/>
          <w:spacing w:val="2"/>
          <w:sz w:val="24"/>
          <w:szCs w:val="24"/>
        </w:rPr>
        <w:tab/>
        <w:t>В течение пяти рабочих дней со дня получения победитель подписывает договор закупа,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w:t>
      </w:r>
    </w:p>
    <w:p w:rsidR="00107B34" w:rsidRPr="00454061" w:rsidRDefault="00107B34" w:rsidP="00107B34">
      <w:pPr>
        <w:pStyle w:val="a4"/>
        <w:jc w:val="both"/>
        <w:rPr>
          <w:rFonts w:ascii="Times New Roman" w:hAnsi="Times New Roman" w:cs="Times New Roman"/>
          <w:spacing w:val="2"/>
          <w:sz w:val="24"/>
          <w:szCs w:val="24"/>
        </w:rPr>
      </w:pPr>
      <w:r w:rsidRPr="00454061">
        <w:rPr>
          <w:rFonts w:ascii="Times New Roman" w:hAnsi="Times New Roman" w:cs="Times New Roman"/>
          <w:spacing w:val="2"/>
          <w:sz w:val="24"/>
          <w:szCs w:val="24"/>
        </w:rPr>
        <w:t xml:space="preserve">      </w:t>
      </w:r>
      <w:r w:rsidRPr="00454061">
        <w:rPr>
          <w:rFonts w:ascii="Times New Roman" w:hAnsi="Times New Roman" w:cs="Times New Roman"/>
          <w:spacing w:val="2"/>
          <w:sz w:val="24"/>
          <w:szCs w:val="24"/>
        </w:rPr>
        <w:tab/>
        <w:t>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превышает двух рабочих дней</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Договор будет заключен по форме, утвержденной уполномоченным органом в области здравоохранения.</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Закупаемые и отпускаемые лекарственные </w:t>
      </w:r>
      <w:proofErr w:type="gramStart"/>
      <w:r w:rsidRPr="00454061">
        <w:rPr>
          <w:rFonts w:ascii="Times New Roman" w:hAnsi="Times New Roman" w:cs="Times New Roman"/>
          <w:sz w:val="24"/>
          <w:szCs w:val="24"/>
          <w:lang w:eastAsia="ru-RU"/>
        </w:rPr>
        <w:t>средства</w:t>
      </w:r>
      <w:proofErr w:type="gramEnd"/>
      <w:r w:rsidRPr="00454061">
        <w:rPr>
          <w:rFonts w:ascii="Times New Roman" w:hAnsi="Times New Roman" w:cs="Times New Roman"/>
          <w:sz w:val="24"/>
          <w:szCs w:val="24"/>
          <w:lang w:eastAsia="ru-RU"/>
        </w:rPr>
        <w:t xml:space="preserve"> и медицинские изделия, фармацевтические услуги должны соответствовать требованиям, указанным в главе 4 Постановления Правительства РК №375 от 04.06.2021 года «Требования к лекарственным средствам и медицинским изделиям, приобретаемым в рамках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w:t>
      </w:r>
    </w:p>
    <w:p w:rsidR="00107B34" w:rsidRPr="00454061" w:rsidRDefault="00107B34" w:rsidP="00107B34">
      <w:pPr>
        <w:pStyle w:val="a4"/>
        <w:jc w:val="both"/>
        <w:rPr>
          <w:rFonts w:ascii="Times New Roman" w:hAnsi="Times New Roman" w:cs="Times New Roman"/>
          <w:sz w:val="24"/>
          <w:szCs w:val="24"/>
          <w:lang w:eastAsia="ru-RU"/>
        </w:rPr>
      </w:pP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w:t>
      </w:r>
    </w:p>
    <w:p w:rsidR="00107B34" w:rsidRPr="00252BA1" w:rsidRDefault="00107B34" w:rsidP="00107B34">
      <w:pPr>
        <w:pStyle w:val="a4"/>
        <w:jc w:val="both"/>
        <w:rPr>
          <w:rFonts w:ascii="Times New Roman" w:hAnsi="Times New Roman" w:cs="Times New Roman"/>
          <w:b/>
          <w:sz w:val="24"/>
          <w:szCs w:val="24"/>
          <w:lang w:val="kk-KZ"/>
        </w:rPr>
      </w:pPr>
      <w:r w:rsidRPr="00252BA1">
        <w:rPr>
          <w:rFonts w:ascii="Times New Roman" w:hAnsi="Times New Roman" w:cs="Times New Roman"/>
          <w:b/>
          <w:sz w:val="24"/>
          <w:szCs w:val="24"/>
          <w:lang w:eastAsia="ru-RU"/>
        </w:rPr>
        <w:t xml:space="preserve">                     </w:t>
      </w:r>
      <w:proofErr w:type="spellStart"/>
      <w:r w:rsidRPr="00252BA1">
        <w:rPr>
          <w:rFonts w:ascii="Times New Roman" w:hAnsi="Times New Roman" w:cs="Times New Roman"/>
          <w:b/>
          <w:sz w:val="24"/>
          <w:szCs w:val="24"/>
          <w:lang w:eastAsia="ru-RU"/>
        </w:rPr>
        <w:t>И.о</w:t>
      </w:r>
      <w:proofErr w:type="spellEnd"/>
      <w:r w:rsidRPr="00252BA1">
        <w:rPr>
          <w:rFonts w:ascii="Times New Roman" w:hAnsi="Times New Roman" w:cs="Times New Roman"/>
          <w:b/>
          <w:sz w:val="24"/>
          <w:szCs w:val="24"/>
          <w:lang w:eastAsia="ru-RU"/>
        </w:rPr>
        <w:t xml:space="preserve"> главного врача:           </w:t>
      </w:r>
      <w:r w:rsidR="00FF2FB5" w:rsidRPr="00252BA1">
        <w:rPr>
          <w:rFonts w:ascii="Times New Roman" w:hAnsi="Times New Roman" w:cs="Times New Roman"/>
          <w:b/>
          <w:sz w:val="24"/>
          <w:szCs w:val="24"/>
          <w:lang w:eastAsia="ru-RU"/>
        </w:rPr>
        <w:t xml:space="preserve">                </w:t>
      </w:r>
      <w:r w:rsidR="003A43CE">
        <w:rPr>
          <w:rFonts w:ascii="Times New Roman" w:hAnsi="Times New Roman" w:cs="Times New Roman"/>
          <w:b/>
          <w:sz w:val="24"/>
          <w:szCs w:val="24"/>
          <w:lang w:eastAsia="ru-RU"/>
        </w:rPr>
        <w:t xml:space="preserve">                           </w:t>
      </w:r>
      <w:proofErr w:type="spellStart"/>
      <w:r w:rsidR="003A43CE">
        <w:rPr>
          <w:rFonts w:ascii="Times New Roman" w:hAnsi="Times New Roman" w:cs="Times New Roman"/>
          <w:b/>
          <w:sz w:val="24"/>
          <w:szCs w:val="24"/>
          <w:lang w:eastAsia="ru-RU"/>
        </w:rPr>
        <w:t>Смагулова</w:t>
      </w:r>
      <w:proofErr w:type="spellEnd"/>
      <w:r w:rsidR="003A43CE">
        <w:rPr>
          <w:rFonts w:ascii="Times New Roman" w:hAnsi="Times New Roman" w:cs="Times New Roman"/>
          <w:b/>
          <w:sz w:val="24"/>
          <w:szCs w:val="24"/>
          <w:lang w:eastAsia="ru-RU"/>
        </w:rPr>
        <w:t xml:space="preserve"> А.Ф.</w:t>
      </w:r>
      <w:r w:rsidRPr="00252BA1">
        <w:rPr>
          <w:rFonts w:ascii="Times New Roman" w:hAnsi="Times New Roman" w:cs="Times New Roman"/>
          <w:b/>
          <w:sz w:val="24"/>
          <w:szCs w:val="24"/>
          <w:lang w:val="kk-KZ"/>
        </w:rPr>
        <w:t xml:space="preserve">                                     </w:t>
      </w:r>
    </w:p>
    <w:p w:rsidR="00107B34" w:rsidRPr="00454061" w:rsidRDefault="00107B34" w:rsidP="00107B34">
      <w:pPr>
        <w:pStyle w:val="a4"/>
        <w:jc w:val="both"/>
        <w:rPr>
          <w:rFonts w:ascii="Times New Roman" w:hAnsi="Times New Roman" w:cs="Times New Roman"/>
          <w:sz w:val="24"/>
          <w:szCs w:val="24"/>
          <w:lang w:val="kk-KZ"/>
        </w:rPr>
      </w:pPr>
    </w:p>
    <w:p w:rsidR="00107B34" w:rsidRPr="00FF2FB5" w:rsidRDefault="00107B34" w:rsidP="00107B34">
      <w:pPr>
        <w:pStyle w:val="a4"/>
        <w:jc w:val="both"/>
        <w:rPr>
          <w:rFonts w:ascii="Times New Roman" w:hAnsi="Times New Roman" w:cs="Times New Roman"/>
          <w:sz w:val="28"/>
          <w:szCs w:val="28"/>
          <w:lang w:val="kk-KZ"/>
        </w:rPr>
      </w:pPr>
      <w:r w:rsidRPr="00FF2FB5">
        <w:rPr>
          <w:rFonts w:ascii="Times New Roman" w:hAnsi="Times New Roman" w:cs="Times New Roman"/>
          <w:sz w:val="28"/>
          <w:szCs w:val="28"/>
          <w:lang w:val="kk-KZ"/>
        </w:rPr>
        <w:t xml:space="preserve">                                                                                                                                         </w:t>
      </w:r>
    </w:p>
    <w:p w:rsidR="00107B34" w:rsidRPr="00FF2FB5" w:rsidRDefault="00107B34" w:rsidP="00107B34">
      <w:pPr>
        <w:pStyle w:val="a4"/>
        <w:jc w:val="both"/>
        <w:rPr>
          <w:rFonts w:ascii="Times New Roman" w:hAnsi="Times New Roman" w:cs="Times New Roman"/>
          <w:sz w:val="28"/>
          <w:szCs w:val="28"/>
          <w:lang w:val="kk-KZ"/>
        </w:rPr>
      </w:pPr>
      <w:r w:rsidRPr="00FF2FB5">
        <w:rPr>
          <w:rFonts w:ascii="Times New Roman" w:hAnsi="Times New Roman" w:cs="Times New Roman"/>
          <w:sz w:val="28"/>
          <w:szCs w:val="28"/>
          <w:lang w:val="kk-KZ"/>
        </w:rPr>
        <w:t xml:space="preserve">                                                                                                                                          </w:t>
      </w:r>
    </w:p>
    <w:p w:rsidR="00C716DD" w:rsidRPr="00790BE2" w:rsidRDefault="00311CDF" w:rsidP="001E62E3">
      <w:pPr>
        <w:pStyle w:val="a4"/>
        <w:jc w:val="right"/>
        <w:rPr>
          <w:rFonts w:ascii="Times New Roman" w:hAnsi="Times New Roman" w:cs="Times New Roman"/>
          <w:sz w:val="26"/>
          <w:szCs w:val="26"/>
          <w:lang w:val="kk-KZ"/>
        </w:rPr>
      </w:pPr>
      <w:r w:rsidRPr="00790BE2">
        <w:rPr>
          <w:rFonts w:ascii="Times New Roman" w:hAnsi="Times New Roman" w:cs="Times New Roman"/>
          <w:sz w:val="26"/>
          <w:szCs w:val="26"/>
          <w:lang w:val="kk-KZ"/>
        </w:rPr>
        <w:lastRenderedPageBreak/>
        <w:t xml:space="preserve">                                                                   </w:t>
      </w:r>
      <w:r w:rsidR="00C716DD" w:rsidRPr="00790BE2">
        <w:rPr>
          <w:rFonts w:ascii="Times New Roman" w:hAnsi="Times New Roman" w:cs="Times New Roman"/>
          <w:sz w:val="26"/>
          <w:szCs w:val="26"/>
          <w:lang w:val="kk-KZ"/>
        </w:rPr>
        <w:t>Приложение №1.</w:t>
      </w:r>
    </w:p>
    <w:p w:rsidR="00930D36" w:rsidRPr="00790BE2" w:rsidRDefault="00311CDF" w:rsidP="001E62E3">
      <w:pPr>
        <w:pStyle w:val="a4"/>
        <w:ind w:left="-142" w:firstLine="142"/>
        <w:jc w:val="right"/>
        <w:rPr>
          <w:rFonts w:ascii="Times New Roman" w:hAnsi="Times New Roman" w:cs="Times New Roman"/>
          <w:sz w:val="26"/>
          <w:szCs w:val="26"/>
          <w:lang w:val="kk-KZ"/>
        </w:rPr>
      </w:pPr>
      <w:r w:rsidRPr="00790BE2">
        <w:rPr>
          <w:rFonts w:ascii="Times New Roman" w:hAnsi="Times New Roman" w:cs="Times New Roman"/>
          <w:sz w:val="26"/>
          <w:szCs w:val="26"/>
          <w:lang w:val="kk-KZ"/>
        </w:rPr>
        <w:t xml:space="preserve">                                                                  </w:t>
      </w:r>
      <w:r w:rsidR="003A43CE">
        <w:rPr>
          <w:rFonts w:ascii="Times New Roman" w:hAnsi="Times New Roman" w:cs="Times New Roman"/>
          <w:sz w:val="26"/>
          <w:szCs w:val="26"/>
          <w:lang w:val="kk-KZ"/>
        </w:rPr>
        <w:t xml:space="preserve">К обьявлению </w:t>
      </w:r>
      <w:r w:rsidR="0065501B">
        <w:rPr>
          <w:rFonts w:ascii="Times New Roman" w:hAnsi="Times New Roman" w:cs="Times New Roman"/>
          <w:sz w:val="26"/>
          <w:szCs w:val="26"/>
          <w:lang w:val="kk-KZ"/>
        </w:rPr>
        <w:t>6</w:t>
      </w:r>
      <w:r w:rsidR="00003202" w:rsidRPr="00790BE2">
        <w:rPr>
          <w:rFonts w:ascii="Times New Roman" w:hAnsi="Times New Roman" w:cs="Times New Roman"/>
          <w:sz w:val="26"/>
          <w:szCs w:val="26"/>
          <w:lang w:val="kk-KZ"/>
        </w:rPr>
        <w:t xml:space="preserve"> </w:t>
      </w:r>
      <w:r w:rsidR="00C716DD" w:rsidRPr="00790BE2">
        <w:rPr>
          <w:rFonts w:ascii="Times New Roman" w:hAnsi="Times New Roman" w:cs="Times New Roman"/>
          <w:sz w:val="26"/>
          <w:szCs w:val="26"/>
          <w:lang w:val="kk-KZ"/>
        </w:rPr>
        <w:t xml:space="preserve">от </w:t>
      </w:r>
      <w:r w:rsidR="0065501B">
        <w:rPr>
          <w:rFonts w:ascii="Times New Roman" w:hAnsi="Times New Roman" w:cs="Times New Roman"/>
          <w:sz w:val="26"/>
          <w:szCs w:val="26"/>
          <w:lang w:val="kk-KZ"/>
        </w:rPr>
        <w:t>14</w:t>
      </w:r>
      <w:r w:rsidR="00453083">
        <w:rPr>
          <w:rFonts w:ascii="Times New Roman" w:hAnsi="Times New Roman" w:cs="Times New Roman"/>
          <w:sz w:val="26"/>
          <w:szCs w:val="26"/>
          <w:lang w:val="kk-KZ"/>
        </w:rPr>
        <w:t>.</w:t>
      </w:r>
      <w:r w:rsidR="00BA6104">
        <w:rPr>
          <w:rFonts w:ascii="Times New Roman" w:hAnsi="Times New Roman" w:cs="Times New Roman"/>
          <w:sz w:val="26"/>
          <w:szCs w:val="26"/>
          <w:lang w:val="kk-KZ"/>
        </w:rPr>
        <w:t>02</w:t>
      </w:r>
      <w:r w:rsidR="00C716DD" w:rsidRPr="00790BE2">
        <w:rPr>
          <w:rFonts w:ascii="Times New Roman" w:hAnsi="Times New Roman" w:cs="Times New Roman"/>
          <w:sz w:val="26"/>
          <w:szCs w:val="26"/>
          <w:lang w:val="kk-KZ"/>
        </w:rPr>
        <w:t>.202</w:t>
      </w:r>
      <w:r w:rsidR="003A43CE">
        <w:rPr>
          <w:rFonts w:ascii="Times New Roman" w:hAnsi="Times New Roman" w:cs="Times New Roman"/>
          <w:sz w:val="26"/>
          <w:szCs w:val="26"/>
          <w:lang w:val="kk-KZ"/>
        </w:rPr>
        <w:t>4г</w:t>
      </w:r>
      <w:r w:rsidRPr="00790BE2">
        <w:rPr>
          <w:rFonts w:ascii="Times New Roman" w:hAnsi="Times New Roman" w:cs="Times New Roman"/>
          <w:sz w:val="26"/>
          <w:szCs w:val="26"/>
          <w:lang w:val="kk-KZ"/>
        </w:rPr>
        <w:t>.</w:t>
      </w:r>
    </w:p>
    <w:p w:rsidR="000C58D0" w:rsidRDefault="000C58D0" w:rsidP="00C716DD">
      <w:pPr>
        <w:pStyle w:val="a4"/>
        <w:jc w:val="right"/>
        <w:rPr>
          <w:rFonts w:ascii="Times New Roman" w:hAnsi="Times New Roman" w:cs="Times New Roman"/>
          <w:sz w:val="28"/>
          <w:szCs w:val="28"/>
          <w:lang w:val="kk-KZ"/>
        </w:rPr>
      </w:pPr>
    </w:p>
    <w:tbl>
      <w:tblPr>
        <w:tblpPr w:leftFromText="180" w:rightFromText="180" w:vertAnchor="text" w:horzAnchor="margin" w:tblpY="238"/>
        <w:tblW w:w="9361" w:type="dxa"/>
        <w:tblLayout w:type="fixed"/>
        <w:tblLook w:val="04A0" w:firstRow="1" w:lastRow="0" w:firstColumn="1" w:lastColumn="0" w:noHBand="0" w:noVBand="1"/>
      </w:tblPr>
      <w:tblGrid>
        <w:gridCol w:w="504"/>
        <w:gridCol w:w="4017"/>
        <w:gridCol w:w="1139"/>
        <w:gridCol w:w="1139"/>
        <w:gridCol w:w="1139"/>
        <w:gridCol w:w="1423"/>
      </w:tblGrid>
      <w:tr w:rsidR="00453083" w:rsidRPr="00141565" w:rsidTr="00C97B1E">
        <w:trPr>
          <w:trHeight w:val="645"/>
        </w:trPr>
        <w:tc>
          <w:tcPr>
            <w:tcW w:w="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083" w:rsidRPr="00141565" w:rsidRDefault="00453083" w:rsidP="00453083">
            <w:pPr>
              <w:spacing w:after="0" w:line="240" w:lineRule="auto"/>
              <w:jc w:val="center"/>
              <w:rPr>
                <w:rFonts w:ascii="Times New Roman" w:eastAsia="Times New Roman" w:hAnsi="Times New Roman" w:cs="Times New Roman"/>
                <w:b/>
                <w:bCs/>
                <w:color w:val="000000"/>
                <w:lang w:eastAsia="ru-RU"/>
              </w:rPr>
            </w:pPr>
            <w:r w:rsidRPr="00141565">
              <w:rPr>
                <w:rFonts w:ascii="Times New Roman" w:eastAsia="Times New Roman" w:hAnsi="Times New Roman" w:cs="Times New Roman"/>
                <w:b/>
                <w:bCs/>
                <w:color w:val="000000"/>
                <w:lang w:eastAsia="ru-RU"/>
              </w:rPr>
              <w:t>№</w:t>
            </w:r>
          </w:p>
        </w:tc>
        <w:tc>
          <w:tcPr>
            <w:tcW w:w="4017" w:type="dxa"/>
            <w:tcBorders>
              <w:top w:val="single" w:sz="4" w:space="0" w:color="auto"/>
              <w:left w:val="nil"/>
              <w:bottom w:val="single" w:sz="4" w:space="0" w:color="auto"/>
              <w:right w:val="single" w:sz="4" w:space="0" w:color="auto"/>
            </w:tcBorders>
            <w:shd w:val="clear" w:color="auto" w:fill="auto"/>
            <w:vAlign w:val="center"/>
            <w:hideMark/>
          </w:tcPr>
          <w:p w:rsidR="00453083" w:rsidRPr="00141565" w:rsidRDefault="00453083" w:rsidP="00453083">
            <w:pPr>
              <w:spacing w:after="0" w:line="240" w:lineRule="auto"/>
              <w:rPr>
                <w:rFonts w:ascii="Times New Roman" w:eastAsia="Times New Roman" w:hAnsi="Times New Roman" w:cs="Times New Roman"/>
                <w:b/>
                <w:bCs/>
                <w:color w:val="000000"/>
                <w:lang w:eastAsia="ru-RU"/>
              </w:rPr>
            </w:pPr>
            <w:r w:rsidRPr="00141565">
              <w:rPr>
                <w:rFonts w:ascii="Times New Roman" w:eastAsia="Times New Roman" w:hAnsi="Times New Roman" w:cs="Times New Roman"/>
                <w:b/>
                <w:bCs/>
                <w:color w:val="000000"/>
                <w:lang w:eastAsia="ru-RU"/>
              </w:rPr>
              <w:t>Наименование</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453083" w:rsidRPr="00141565" w:rsidRDefault="00453083" w:rsidP="00453083">
            <w:pPr>
              <w:spacing w:after="0" w:line="240" w:lineRule="auto"/>
              <w:jc w:val="center"/>
              <w:rPr>
                <w:rFonts w:ascii="Times New Roman" w:eastAsia="Times New Roman" w:hAnsi="Times New Roman" w:cs="Times New Roman"/>
                <w:b/>
                <w:bCs/>
                <w:color w:val="000000"/>
                <w:lang w:eastAsia="ru-RU"/>
              </w:rPr>
            </w:pPr>
            <w:proofErr w:type="spellStart"/>
            <w:r w:rsidRPr="00141565">
              <w:rPr>
                <w:rFonts w:ascii="Times New Roman" w:eastAsia="Times New Roman" w:hAnsi="Times New Roman" w:cs="Times New Roman"/>
                <w:b/>
                <w:bCs/>
                <w:color w:val="000000"/>
                <w:lang w:eastAsia="ru-RU"/>
              </w:rPr>
              <w:t>Ед</w:t>
            </w:r>
            <w:proofErr w:type="gramStart"/>
            <w:r w:rsidRPr="00141565">
              <w:rPr>
                <w:rFonts w:ascii="Times New Roman" w:eastAsia="Times New Roman" w:hAnsi="Times New Roman" w:cs="Times New Roman"/>
                <w:b/>
                <w:bCs/>
                <w:color w:val="000000"/>
                <w:lang w:eastAsia="ru-RU"/>
              </w:rPr>
              <w:t>.и</w:t>
            </w:r>
            <w:proofErr w:type="gramEnd"/>
            <w:r w:rsidRPr="00141565">
              <w:rPr>
                <w:rFonts w:ascii="Times New Roman" w:eastAsia="Times New Roman" w:hAnsi="Times New Roman" w:cs="Times New Roman"/>
                <w:b/>
                <w:bCs/>
                <w:color w:val="000000"/>
                <w:lang w:eastAsia="ru-RU"/>
              </w:rPr>
              <w:t>зм</w:t>
            </w:r>
            <w:proofErr w:type="spellEnd"/>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453083" w:rsidRPr="00141565" w:rsidRDefault="00453083" w:rsidP="00453083">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Кол-во</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453083" w:rsidRPr="00141565" w:rsidRDefault="00453083" w:rsidP="00453083">
            <w:pPr>
              <w:spacing w:after="0" w:line="240" w:lineRule="auto"/>
              <w:jc w:val="center"/>
              <w:rPr>
                <w:rFonts w:ascii="Times New Roman" w:eastAsia="Times New Roman" w:hAnsi="Times New Roman" w:cs="Times New Roman"/>
                <w:b/>
                <w:bCs/>
                <w:color w:val="000000"/>
                <w:lang w:eastAsia="ru-RU"/>
              </w:rPr>
            </w:pPr>
            <w:r w:rsidRPr="00141565">
              <w:rPr>
                <w:rFonts w:ascii="Times New Roman" w:eastAsia="Times New Roman" w:hAnsi="Times New Roman" w:cs="Times New Roman"/>
                <w:b/>
                <w:bCs/>
                <w:color w:val="000000"/>
                <w:lang w:eastAsia="ru-RU"/>
              </w:rPr>
              <w:t>Цена</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rsidR="00453083" w:rsidRPr="00141565" w:rsidRDefault="00453083" w:rsidP="00453083">
            <w:pPr>
              <w:spacing w:after="0" w:line="240" w:lineRule="auto"/>
              <w:jc w:val="center"/>
              <w:rPr>
                <w:rFonts w:ascii="Times New Roman" w:eastAsia="Times New Roman" w:hAnsi="Times New Roman" w:cs="Times New Roman"/>
                <w:b/>
                <w:bCs/>
                <w:color w:val="000000"/>
                <w:lang w:eastAsia="ru-RU"/>
              </w:rPr>
            </w:pPr>
            <w:r w:rsidRPr="00141565">
              <w:rPr>
                <w:rFonts w:ascii="Times New Roman" w:eastAsia="Times New Roman" w:hAnsi="Times New Roman" w:cs="Times New Roman"/>
                <w:b/>
                <w:bCs/>
                <w:color w:val="000000"/>
                <w:lang w:eastAsia="ru-RU"/>
              </w:rPr>
              <w:t>Сумма</w:t>
            </w:r>
          </w:p>
        </w:tc>
      </w:tr>
      <w:tr w:rsidR="00453083" w:rsidRPr="00141565" w:rsidTr="00C97B1E">
        <w:trPr>
          <w:trHeight w:val="617"/>
        </w:trPr>
        <w:tc>
          <w:tcPr>
            <w:tcW w:w="504" w:type="dxa"/>
            <w:tcBorders>
              <w:top w:val="nil"/>
              <w:left w:val="single" w:sz="4" w:space="0" w:color="auto"/>
              <w:bottom w:val="single" w:sz="4" w:space="0" w:color="auto"/>
              <w:right w:val="single" w:sz="4" w:space="0" w:color="auto"/>
            </w:tcBorders>
            <w:shd w:val="clear" w:color="auto" w:fill="auto"/>
            <w:vAlign w:val="center"/>
          </w:tcPr>
          <w:p w:rsidR="00453083" w:rsidRPr="00C97B1E" w:rsidRDefault="00453083" w:rsidP="00C97B1E">
            <w:pPr>
              <w:spacing w:after="0" w:line="240" w:lineRule="auto"/>
              <w:jc w:val="center"/>
              <w:rPr>
                <w:rFonts w:ascii="Times New Roman" w:eastAsia="Times New Roman" w:hAnsi="Times New Roman" w:cs="Times New Roman"/>
                <w:color w:val="000000"/>
                <w:lang w:eastAsia="ru-RU"/>
              </w:rPr>
            </w:pPr>
            <w:r w:rsidRPr="00C97B1E">
              <w:rPr>
                <w:rFonts w:ascii="Times New Roman" w:eastAsia="Times New Roman" w:hAnsi="Times New Roman" w:cs="Times New Roman"/>
                <w:color w:val="000000"/>
                <w:lang w:eastAsia="ru-RU"/>
              </w:rPr>
              <w:t>1</w:t>
            </w:r>
          </w:p>
        </w:tc>
        <w:tc>
          <w:tcPr>
            <w:tcW w:w="4017" w:type="dxa"/>
            <w:tcBorders>
              <w:top w:val="nil"/>
              <w:left w:val="nil"/>
              <w:bottom w:val="single" w:sz="4" w:space="0" w:color="auto"/>
              <w:right w:val="single" w:sz="4" w:space="0" w:color="auto"/>
            </w:tcBorders>
            <w:shd w:val="clear" w:color="auto" w:fill="auto"/>
            <w:vAlign w:val="center"/>
          </w:tcPr>
          <w:p w:rsidR="00453083" w:rsidRPr="00BA6104" w:rsidRDefault="0065501B" w:rsidP="00BA610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Мешок </w:t>
            </w:r>
            <w:proofErr w:type="spellStart"/>
            <w:r>
              <w:rPr>
                <w:rFonts w:ascii="Times New Roman" w:eastAsia="Times New Roman" w:hAnsi="Times New Roman" w:cs="Times New Roman"/>
                <w:lang w:eastAsia="ru-RU"/>
              </w:rPr>
              <w:t>Амбу</w:t>
            </w:r>
            <w:proofErr w:type="spellEnd"/>
            <w:r>
              <w:rPr>
                <w:rFonts w:ascii="Times New Roman" w:eastAsia="Times New Roman" w:hAnsi="Times New Roman" w:cs="Times New Roman"/>
                <w:lang w:eastAsia="ru-RU"/>
              </w:rPr>
              <w:t xml:space="preserve"> детский многоразовый</w:t>
            </w:r>
          </w:p>
        </w:tc>
        <w:tc>
          <w:tcPr>
            <w:tcW w:w="1139" w:type="dxa"/>
            <w:tcBorders>
              <w:top w:val="nil"/>
              <w:left w:val="nil"/>
              <w:bottom w:val="single" w:sz="4" w:space="0" w:color="auto"/>
              <w:right w:val="single" w:sz="4" w:space="0" w:color="auto"/>
            </w:tcBorders>
            <w:shd w:val="clear" w:color="auto" w:fill="auto"/>
            <w:vAlign w:val="bottom"/>
          </w:tcPr>
          <w:p w:rsidR="00453083" w:rsidRPr="00BA6104" w:rsidRDefault="0065501B" w:rsidP="00C97B1E">
            <w:pPr>
              <w:jc w:val="center"/>
              <w:rPr>
                <w:rFonts w:ascii="Times New Roman" w:hAnsi="Times New Roman" w:cs="Times New Roman"/>
              </w:rPr>
            </w:pPr>
            <w:r>
              <w:rPr>
                <w:rFonts w:ascii="Times New Roman" w:hAnsi="Times New Roman" w:cs="Times New Roman"/>
              </w:rPr>
              <w:t>штук</w:t>
            </w:r>
          </w:p>
        </w:tc>
        <w:tc>
          <w:tcPr>
            <w:tcW w:w="1139" w:type="dxa"/>
            <w:tcBorders>
              <w:top w:val="nil"/>
              <w:left w:val="nil"/>
              <w:bottom w:val="single" w:sz="4" w:space="0" w:color="auto"/>
              <w:right w:val="single" w:sz="4" w:space="0" w:color="auto"/>
            </w:tcBorders>
            <w:shd w:val="clear" w:color="auto" w:fill="auto"/>
            <w:vAlign w:val="bottom"/>
          </w:tcPr>
          <w:p w:rsidR="00453083" w:rsidRPr="00BA6104" w:rsidRDefault="0065501B" w:rsidP="00C97B1E">
            <w:pPr>
              <w:jc w:val="center"/>
              <w:rPr>
                <w:rFonts w:ascii="Times New Roman" w:hAnsi="Times New Roman" w:cs="Times New Roman"/>
              </w:rPr>
            </w:pPr>
            <w:r>
              <w:rPr>
                <w:rFonts w:ascii="Times New Roman" w:hAnsi="Times New Roman" w:cs="Times New Roman"/>
              </w:rPr>
              <w:t>40</w:t>
            </w:r>
          </w:p>
        </w:tc>
        <w:tc>
          <w:tcPr>
            <w:tcW w:w="1139" w:type="dxa"/>
            <w:tcBorders>
              <w:top w:val="nil"/>
              <w:left w:val="nil"/>
              <w:bottom w:val="single" w:sz="4" w:space="0" w:color="auto"/>
              <w:right w:val="single" w:sz="4" w:space="0" w:color="auto"/>
            </w:tcBorders>
            <w:shd w:val="clear" w:color="auto" w:fill="auto"/>
            <w:vAlign w:val="bottom"/>
          </w:tcPr>
          <w:p w:rsidR="00453083" w:rsidRPr="00BA6104" w:rsidRDefault="0065501B" w:rsidP="00C97B1E">
            <w:pPr>
              <w:jc w:val="center"/>
              <w:rPr>
                <w:rFonts w:ascii="Times New Roman" w:hAnsi="Times New Roman" w:cs="Times New Roman"/>
              </w:rPr>
            </w:pPr>
            <w:r>
              <w:rPr>
                <w:rFonts w:ascii="Times New Roman" w:hAnsi="Times New Roman" w:cs="Times New Roman"/>
              </w:rPr>
              <w:t>23000</w:t>
            </w:r>
          </w:p>
        </w:tc>
        <w:tc>
          <w:tcPr>
            <w:tcW w:w="1423" w:type="dxa"/>
            <w:tcBorders>
              <w:top w:val="nil"/>
              <w:left w:val="nil"/>
              <w:bottom w:val="single" w:sz="4" w:space="0" w:color="auto"/>
              <w:right w:val="single" w:sz="4" w:space="0" w:color="auto"/>
            </w:tcBorders>
            <w:shd w:val="clear" w:color="auto" w:fill="auto"/>
            <w:vAlign w:val="center"/>
          </w:tcPr>
          <w:p w:rsidR="00453083" w:rsidRPr="00BA6104" w:rsidRDefault="0065501B" w:rsidP="00C97B1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920000</w:t>
            </w:r>
          </w:p>
        </w:tc>
      </w:tr>
      <w:tr w:rsidR="0065501B" w:rsidRPr="00BA6104" w:rsidTr="00EC27C4">
        <w:trPr>
          <w:trHeight w:val="475"/>
        </w:trPr>
        <w:tc>
          <w:tcPr>
            <w:tcW w:w="504" w:type="dxa"/>
            <w:tcBorders>
              <w:top w:val="nil"/>
              <w:left w:val="single" w:sz="4" w:space="0" w:color="auto"/>
              <w:bottom w:val="single" w:sz="4" w:space="0" w:color="auto"/>
              <w:right w:val="single" w:sz="4" w:space="0" w:color="auto"/>
            </w:tcBorders>
            <w:shd w:val="clear" w:color="auto" w:fill="auto"/>
            <w:vAlign w:val="center"/>
          </w:tcPr>
          <w:p w:rsidR="0065501B" w:rsidRPr="00C97B1E" w:rsidRDefault="0065501B" w:rsidP="00BA6104">
            <w:pPr>
              <w:spacing w:after="0" w:line="240" w:lineRule="auto"/>
              <w:jc w:val="center"/>
              <w:rPr>
                <w:rFonts w:ascii="Times New Roman" w:eastAsia="Times New Roman" w:hAnsi="Times New Roman" w:cs="Times New Roman"/>
                <w:color w:val="000000"/>
                <w:lang w:eastAsia="ru-RU"/>
              </w:rPr>
            </w:pPr>
            <w:r w:rsidRPr="00C97B1E">
              <w:rPr>
                <w:rFonts w:ascii="Times New Roman" w:eastAsia="Times New Roman" w:hAnsi="Times New Roman" w:cs="Times New Roman"/>
                <w:color w:val="000000"/>
                <w:lang w:eastAsia="ru-RU"/>
              </w:rPr>
              <w:t>2</w:t>
            </w:r>
          </w:p>
        </w:tc>
        <w:tc>
          <w:tcPr>
            <w:tcW w:w="4017" w:type="dxa"/>
            <w:tcBorders>
              <w:top w:val="nil"/>
              <w:left w:val="nil"/>
              <w:bottom w:val="single" w:sz="4" w:space="0" w:color="auto"/>
              <w:right w:val="single" w:sz="4" w:space="0" w:color="auto"/>
            </w:tcBorders>
            <w:shd w:val="clear" w:color="auto" w:fill="auto"/>
          </w:tcPr>
          <w:p w:rsidR="0065501B" w:rsidRPr="0065501B" w:rsidRDefault="0065501B" w:rsidP="00BA6104">
            <w:pPr>
              <w:rPr>
                <w:rFonts w:ascii="Times New Roman" w:hAnsi="Times New Roman" w:cs="Times New Roman"/>
              </w:rPr>
            </w:pPr>
            <w:r>
              <w:rPr>
                <w:rFonts w:ascii="Times New Roman" w:hAnsi="Times New Roman" w:cs="Times New Roman"/>
              </w:rPr>
              <w:t>Роторасширитель</w:t>
            </w:r>
          </w:p>
        </w:tc>
        <w:tc>
          <w:tcPr>
            <w:tcW w:w="1139" w:type="dxa"/>
            <w:tcBorders>
              <w:top w:val="nil"/>
              <w:left w:val="nil"/>
              <w:bottom w:val="single" w:sz="4" w:space="0" w:color="auto"/>
              <w:right w:val="single" w:sz="4" w:space="0" w:color="auto"/>
            </w:tcBorders>
            <w:shd w:val="clear" w:color="auto" w:fill="auto"/>
          </w:tcPr>
          <w:p w:rsidR="0065501B" w:rsidRDefault="0065501B" w:rsidP="0065501B">
            <w:pPr>
              <w:jc w:val="center"/>
            </w:pPr>
            <w:r w:rsidRPr="00B427C0">
              <w:rPr>
                <w:rFonts w:ascii="Times New Roman" w:hAnsi="Times New Roman" w:cs="Times New Roman"/>
              </w:rPr>
              <w:t>штук</w:t>
            </w:r>
          </w:p>
        </w:tc>
        <w:tc>
          <w:tcPr>
            <w:tcW w:w="1139" w:type="dxa"/>
            <w:tcBorders>
              <w:top w:val="nil"/>
              <w:left w:val="nil"/>
              <w:bottom w:val="single" w:sz="4" w:space="0" w:color="auto"/>
              <w:right w:val="single" w:sz="4" w:space="0" w:color="auto"/>
            </w:tcBorders>
            <w:shd w:val="clear" w:color="auto" w:fill="auto"/>
            <w:vAlign w:val="center"/>
          </w:tcPr>
          <w:p w:rsidR="0065501B" w:rsidRPr="00BA6104" w:rsidRDefault="0065501B" w:rsidP="00BA6104">
            <w:pPr>
              <w:jc w:val="center"/>
              <w:rPr>
                <w:rFonts w:ascii="Times New Roman" w:hAnsi="Times New Roman" w:cs="Times New Roman"/>
                <w:color w:val="000000"/>
              </w:rPr>
            </w:pPr>
            <w:r>
              <w:rPr>
                <w:rFonts w:ascii="Times New Roman" w:hAnsi="Times New Roman" w:cs="Times New Roman"/>
                <w:color w:val="000000"/>
              </w:rPr>
              <w:t>40</w:t>
            </w:r>
          </w:p>
        </w:tc>
        <w:tc>
          <w:tcPr>
            <w:tcW w:w="1139" w:type="dxa"/>
            <w:tcBorders>
              <w:top w:val="nil"/>
              <w:left w:val="nil"/>
              <w:bottom w:val="single" w:sz="4" w:space="0" w:color="auto"/>
              <w:right w:val="single" w:sz="4" w:space="0" w:color="auto"/>
            </w:tcBorders>
            <w:shd w:val="clear" w:color="auto" w:fill="auto"/>
            <w:vAlign w:val="center"/>
          </w:tcPr>
          <w:p w:rsidR="0065501B" w:rsidRPr="00BA6104" w:rsidRDefault="00E74EA4" w:rsidP="00BA6104">
            <w:pPr>
              <w:jc w:val="center"/>
              <w:rPr>
                <w:rFonts w:ascii="Times New Roman" w:hAnsi="Times New Roman" w:cs="Times New Roman"/>
                <w:color w:val="000000"/>
              </w:rPr>
            </w:pPr>
            <w:r>
              <w:rPr>
                <w:rFonts w:ascii="Times New Roman" w:hAnsi="Times New Roman" w:cs="Times New Roman"/>
                <w:color w:val="000000"/>
              </w:rPr>
              <w:t>12000</w:t>
            </w:r>
          </w:p>
        </w:tc>
        <w:tc>
          <w:tcPr>
            <w:tcW w:w="1423" w:type="dxa"/>
            <w:tcBorders>
              <w:top w:val="nil"/>
              <w:left w:val="nil"/>
              <w:bottom w:val="single" w:sz="4" w:space="0" w:color="auto"/>
              <w:right w:val="single" w:sz="4" w:space="0" w:color="auto"/>
            </w:tcBorders>
            <w:shd w:val="clear" w:color="auto" w:fill="auto"/>
            <w:vAlign w:val="bottom"/>
          </w:tcPr>
          <w:p w:rsidR="0065501B" w:rsidRPr="001E62E3" w:rsidRDefault="00E74EA4" w:rsidP="00BA6104">
            <w:pPr>
              <w:jc w:val="center"/>
              <w:rPr>
                <w:rFonts w:ascii="Times New Roman" w:hAnsi="Times New Roman" w:cs="Times New Roman"/>
                <w:color w:val="000000"/>
              </w:rPr>
            </w:pPr>
            <w:r>
              <w:rPr>
                <w:rFonts w:ascii="Times New Roman" w:hAnsi="Times New Roman" w:cs="Times New Roman"/>
                <w:color w:val="000000"/>
              </w:rPr>
              <w:t>480000</w:t>
            </w:r>
          </w:p>
        </w:tc>
      </w:tr>
      <w:tr w:rsidR="0065501B" w:rsidRPr="00BA6104" w:rsidTr="00EC27C4">
        <w:trPr>
          <w:trHeight w:val="480"/>
        </w:trPr>
        <w:tc>
          <w:tcPr>
            <w:tcW w:w="504" w:type="dxa"/>
            <w:tcBorders>
              <w:top w:val="nil"/>
              <w:left w:val="single" w:sz="4" w:space="0" w:color="auto"/>
              <w:bottom w:val="single" w:sz="4" w:space="0" w:color="auto"/>
              <w:right w:val="single" w:sz="4" w:space="0" w:color="auto"/>
            </w:tcBorders>
            <w:shd w:val="clear" w:color="auto" w:fill="auto"/>
            <w:vAlign w:val="center"/>
          </w:tcPr>
          <w:p w:rsidR="0065501B" w:rsidRPr="00C97B1E" w:rsidRDefault="0065501B" w:rsidP="00BA6104">
            <w:pPr>
              <w:spacing w:after="0" w:line="240" w:lineRule="auto"/>
              <w:jc w:val="center"/>
              <w:rPr>
                <w:rFonts w:ascii="Times New Roman" w:eastAsia="Times New Roman" w:hAnsi="Times New Roman" w:cs="Times New Roman"/>
                <w:color w:val="000000"/>
                <w:lang w:eastAsia="ru-RU"/>
              </w:rPr>
            </w:pPr>
            <w:r w:rsidRPr="00C97B1E">
              <w:rPr>
                <w:rFonts w:ascii="Times New Roman" w:eastAsia="Times New Roman" w:hAnsi="Times New Roman" w:cs="Times New Roman"/>
                <w:color w:val="000000"/>
                <w:lang w:eastAsia="ru-RU"/>
              </w:rPr>
              <w:t>3</w:t>
            </w:r>
          </w:p>
        </w:tc>
        <w:tc>
          <w:tcPr>
            <w:tcW w:w="4017" w:type="dxa"/>
            <w:tcBorders>
              <w:top w:val="nil"/>
              <w:left w:val="nil"/>
              <w:bottom w:val="single" w:sz="4" w:space="0" w:color="auto"/>
              <w:right w:val="single" w:sz="4" w:space="0" w:color="auto"/>
            </w:tcBorders>
            <w:shd w:val="clear" w:color="auto" w:fill="auto"/>
          </w:tcPr>
          <w:p w:rsidR="0065501B" w:rsidRPr="0065501B" w:rsidRDefault="0065501B" w:rsidP="00E74EA4">
            <w:pPr>
              <w:rPr>
                <w:rFonts w:ascii="Times New Roman" w:hAnsi="Times New Roman" w:cs="Times New Roman"/>
              </w:rPr>
            </w:pPr>
            <w:proofErr w:type="spellStart"/>
            <w:r>
              <w:rPr>
                <w:rFonts w:ascii="Times New Roman" w:hAnsi="Times New Roman" w:cs="Times New Roman"/>
              </w:rPr>
              <w:t>Языкодержатель</w:t>
            </w:r>
            <w:proofErr w:type="spellEnd"/>
            <w:r>
              <w:rPr>
                <w:rFonts w:ascii="Times New Roman" w:hAnsi="Times New Roman" w:cs="Times New Roman"/>
              </w:rPr>
              <w:t>, детский</w:t>
            </w:r>
          </w:p>
        </w:tc>
        <w:tc>
          <w:tcPr>
            <w:tcW w:w="1139" w:type="dxa"/>
            <w:tcBorders>
              <w:top w:val="nil"/>
              <w:left w:val="nil"/>
              <w:bottom w:val="single" w:sz="4" w:space="0" w:color="auto"/>
              <w:right w:val="single" w:sz="4" w:space="0" w:color="auto"/>
            </w:tcBorders>
            <w:shd w:val="clear" w:color="auto" w:fill="auto"/>
          </w:tcPr>
          <w:p w:rsidR="0065501B" w:rsidRDefault="0065501B" w:rsidP="0065501B">
            <w:pPr>
              <w:jc w:val="center"/>
            </w:pPr>
            <w:r w:rsidRPr="00B427C0">
              <w:rPr>
                <w:rFonts w:ascii="Times New Roman" w:hAnsi="Times New Roman" w:cs="Times New Roman"/>
              </w:rPr>
              <w:t>штук</w:t>
            </w:r>
          </w:p>
        </w:tc>
        <w:tc>
          <w:tcPr>
            <w:tcW w:w="1139" w:type="dxa"/>
            <w:tcBorders>
              <w:top w:val="nil"/>
              <w:left w:val="nil"/>
              <w:bottom w:val="single" w:sz="4" w:space="0" w:color="auto"/>
              <w:right w:val="single" w:sz="4" w:space="0" w:color="auto"/>
            </w:tcBorders>
            <w:shd w:val="clear" w:color="auto" w:fill="auto"/>
            <w:vAlign w:val="center"/>
          </w:tcPr>
          <w:p w:rsidR="0065501B" w:rsidRPr="00BA6104" w:rsidRDefault="0065501B" w:rsidP="00BA6104">
            <w:pPr>
              <w:jc w:val="center"/>
              <w:rPr>
                <w:rFonts w:ascii="Times New Roman" w:hAnsi="Times New Roman" w:cs="Times New Roman"/>
                <w:color w:val="000000"/>
              </w:rPr>
            </w:pPr>
            <w:r>
              <w:rPr>
                <w:rFonts w:ascii="Times New Roman" w:hAnsi="Times New Roman" w:cs="Times New Roman"/>
                <w:color w:val="000000"/>
              </w:rPr>
              <w:t>40</w:t>
            </w:r>
          </w:p>
        </w:tc>
        <w:tc>
          <w:tcPr>
            <w:tcW w:w="1139" w:type="dxa"/>
            <w:tcBorders>
              <w:top w:val="nil"/>
              <w:left w:val="nil"/>
              <w:bottom w:val="single" w:sz="4" w:space="0" w:color="auto"/>
              <w:right w:val="single" w:sz="4" w:space="0" w:color="auto"/>
            </w:tcBorders>
            <w:shd w:val="clear" w:color="auto" w:fill="auto"/>
            <w:vAlign w:val="center"/>
          </w:tcPr>
          <w:p w:rsidR="0065501B" w:rsidRPr="00BA6104" w:rsidRDefault="00E74EA4" w:rsidP="00BA6104">
            <w:pPr>
              <w:jc w:val="center"/>
              <w:rPr>
                <w:rFonts w:ascii="Times New Roman" w:hAnsi="Times New Roman" w:cs="Times New Roman"/>
                <w:color w:val="000000"/>
              </w:rPr>
            </w:pPr>
            <w:r>
              <w:rPr>
                <w:rFonts w:ascii="Times New Roman" w:hAnsi="Times New Roman" w:cs="Times New Roman"/>
                <w:color w:val="000000"/>
              </w:rPr>
              <w:t>7000</w:t>
            </w:r>
          </w:p>
        </w:tc>
        <w:tc>
          <w:tcPr>
            <w:tcW w:w="1423" w:type="dxa"/>
            <w:tcBorders>
              <w:top w:val="nil"/>
              <w:left w:val="nil"/>
              <w:bottom w:val="single" w:sz="4" w:space="0" w:color="auto"/>
              <w:right w:val="single" w:sz="4" w:space="0" w:color="auto"/>
            </w:tcBorders>
            <w:shd w:val="clear" w:color="auto" w:fill="auto"/>
            <w:vAlign w:val="bottom"/>
          </w:tcPr>
          <w:p w:rsidR="0065501B" w:rsidRPr="001E62E3" w:rsidRDefault="00E74EA4" w:rsidP="00BA6104">
            <w:pPr>
              <w:jc w:val="center"/>
              <w:rPr>
                <w:rFonts w:ascii="Times New Roman" w:hAnsi="Times New Roman" w:cs="Times New Roman"/>
                <w:color w:val="000000"/>
              </w:rPr>
            </w:pPr>
            <w:r>
              <w:rPr>
                <w:rFonts w:ascii="Times New Roman" w:hAnsi="Times New Roman" w:cs="Times New Roman"/>
                <w:color w:val="000000"/>
              </w:rPr>
              <w:t>280000</w:t>
            </w:r>
          </w:p>
        </w:tc>
      </w:tr>
      <w:tr w:rsidR="0065501B" w:rsidRPr="00BA6104" w:rsidTr="00EC27C4">
        <w:trPr>
          <w:trHeight w:val="526"/>
        </w:trPr>
        <w:tc>
          <w:tcPr>
            <w:tcW w:w="504" w:type="dxa"/>
            <w:tcBorders>
              <w:top w:val="nil"/>
              <w:left w:val="single" w:sz="4" w:space="0" w:color="auto"/>
              <w:bottom w:val="single" w:sz="4" w:space="0" w:color="auto"/>
              <w:right w:val="single" w:sz="4" w:space="0" w:color="auto"/>
            </w:tcBorders>
            <w:shd w:val="clear" w:color="auto" w:fill="auto"/>
            <w:vAlign w:val="center"/>
          </w:tcPr>
          <w:p w:rsidR="0065501B" w:rsidRPr="00C97B1E" w:rsidRDefault="0065501B" w:rsidP="00BA6104">
            <w:pPr>
              <w:spacing w:after="0" w:line="240" w:lineRule="auto"/>
              <w:jc w:val="center"/>
              <w:rPr>
                <w:rFonts w:ascii="Times New Roman" w:eastAsia="Times New Roman" w:hAnsi="Times New Roman" w:cs="Times New Roman"/>
                <w:color w:val="000000"/>
                <w:lang w:eastAsia="ru-RU"/>
              </w:rPr>
            </w:pPr>
            <w:r w:rsidRPr="00C97B1E">
              <w:rPr>
                <w:rFonts w:ascii="Times New Roman" w:eastAsia="Times New Roman" w:hAnsi="Times New Roman" w:cs="Times New Roman"/>
                <w:color w:val="000000"/>
                <w:lang w:eastAsia="ru-RU"/>
              </w:rPr>
              <w:t>4</w:t>
            </w:r>
          </w:p>
        </w:tc>
        <w:tc>
          <w:tcPr>
            <w:tcW w:w="4017" w:type="dxa"/>
            <w:tcBorders>
              <w:top w:val="nil"/>
              <w:left w:val="nil"/>
              <w:bottom w:val="single" w:sz="4" w:space="0" w:color="auto"/>
              <w:right w:val="single" w:sz="4" w:space="0" w:color="auto"/>
            </w:tcBorders>
            <w:shd w:val="clear" w:color="auto" w:fill="auto"/>
          </w:tcPr>
          <w:p w:rsidR="0065501B" w:rsidRPr="0065501B" w:rsidRDefault="0065501B" w:rsidP="00BA6104">
            <w:pPr>
              <w:rPr>
                <w:rFonts w:ascii="Times New Roman" w:hAnsi="Times New Roman" w:cs="Times New Roman"/>
              </w:rPr>
            </w:pPr>
            <w:r>
              <w:rPr>
                <w:rFonts w:ascii="Times New Roman" w:hAnsi="Times New Roman" w:cs="Times New Roman"/>
              </w:rPr>
              <w:t>Катетер венозный детский №14-16</w:t>
            </w:r>
          </w:p>
        </w:tc>
        <w:tc>
          <w:tcPr>
            <w:tcW w:w="1139" w:type="dxa"/>
            <w:tcBorders>
              <w:top w:val="nil"/>
              <w:left w:val="nil"/>
              <w:bottom w:val="single" w:sz="4" w:space="0" w:color="auto"/>
              <w:right w:val="single" w:sz="4" w:space="0" w:color="auto"/>
            </w:tcBorders>
            <w:shd w:val="clear" w:color="auto" w:fill="auto"/>
          </w:tcPr>
          <w:p w:rsidR="0065501B" w:rsidRDefault="0065501B" w:rsidP="0065501B">
            <w:pPr>
              <w:jc w:val="center"/>
            </w:pPr>
            <w:r w:rsidRPr="00B427C0">
              <w:rPr>
                <w:rFonts w:ascii="Times New Roman" w:hAnsi="Times New Roman" w:cs="Times New Roman"/>
              </w:rPr>
              <w:t>штук</w:t>
            </w:r>
          </w:p>
        </w:tc>
        <w:tc>
          <w:tcPr>
            <w:tcW w:w="1139" w:type="dxa"/>
            <w:tcBorders>
              <w:top w:val="nil"/>
              <w:left w:val="nil"/>
              <w:bottom w:val="single" w:sz="4" w:space="0" w:color="auto"/>
              <w:right w:val="single" w:sz="4" w:space="0" w:color="auto"/>
            </w:tcBorders>
            <w:shd w:val="clear" w:color="auto" w:fill="auto"/>
            <w:vAlign w:val="center"/>
          </w:tcPr>
          <w:p w:rsidR="0065501B" w:rsidRPr="00BA6104" w:rsidRDefault="0065501B" w:rsidP="00BA6104">
            <w:pPr>
              <w:jc w:val="center"/>
              <w:rPr>
                <w:rFonts w:ascii="Times New Roman" w:hAnsi="Times New Roman" w:cs="Times New Roman"/>
                <w:color w:val="000000"/>
              </w:rPr>
            </w:pPr>
            <w:r>
              <w:rPr>
                <w:rFonts w:ascii="Times New Roman" w:hAnsi="Times New Roman" w:cs="Times New Roman"/>
                <w:color w:val="000000"/>
              </w:rPr>
              <w:t>80</w:t>
            </w:r>
          </w:p>
        </w:tc>
        <w:tc>
          <w:tcPr>
            <w:tcW w:w="1139" w:type="dxa"/>
            <w:tcBorders>
              <w:top w:val="nil"/>
              <w:left w:val="nil"/>
              <w:bottom w:val="single" w:sz="4" w:space="0" w:color="auto"/>
              <w:right w:val="single" w:sz="4" w:space="0" w:color="auto"/>
            </w:tcBorders>
            <w:shd w:val="clear" w:color="auto" w:fill="auto"/>
            <w:vAlign w:val="center"/>
          </w:tcPr>
          <w:p w:rsidR="0065501B" w:rsidRPr="00BA6104" w:rsidRDefault="0065501B" w:rsidP="00BA6104">
            <w:pPr>
              <w:jc w:val="center"/>
              <w:rPr>
                <w:rFonts w:ascii="Times New Roman" w:hAnsi="Times New Roman" w:cs="Times New Roman"/>
                <w:color w:val="000000"/>
              </w:rPr>
            </w:pPr>
            <w:r>
              <w:rPr>
                <w:rFonts w:ascii="Times New Roman" w:hAnsi="Times New Roman" w:cs="Times New Roman"/>
                <w:color w:val="000000"/>
              </w:rPr>
              <w:t>610</w:t>
            </w:r>
          </w:p>
        </w:tc>
        <w:tc>
          <w:tcPr>
            <w:tcW w:w="1423" w:type="dxa"/>
            <w:tcBorders>
              <w:top w:val="nil"/>
              <w:left w:val="nil"/>
              <w:bottom w:val="single" w:sz="4" w:space="0" w:color="auto"/>
              <w:right w:val="single" w:sz="4" w:space="0" w:color="auto"/>
            </w:tcBorders>
            <w:shd w:val="clear" w:color="auto" w:fill="auto"/>
            <w:vAlign w:val="bottom"/>
          </w:tcPr>
          <w:p w:rsidR="0065501B" w:rsidRPr="001E62E3" w:rsidRDefault="0065501B" w:rsidP="00BA6104">
            <w:pPr>
              <w:jc w:val="center"/>
              <w:rPr>
                <w:rFonts w:ascii="Times New Roman" w:hAnsi="Times New Roman" w:cs="Times New Roman"/>
                <w:color w:val="000000"/>
              </w:rPr>
            </w:pPr>
            <w:r>
              <w:rPr>
                <w:rFonts w:ascii="Times New Roman" w:hAnsi="Times New Roman" w:cs="Times New Roman"/>
                <w:color w:val="000000"/>
              </w:rPr>
              <w:t>48800</w:t>
            </w:r>
          </w:p>
        </w:tc>
      </w:tr>
      <w:tr w:rsidR="00BA6104" w:rsidRPr="00141565" w:rsidTr="00C97B1E">
        <w:trPr>
          <w:trHeight w:val="550"/>
        </w:trPr>
        <w:tc>
          <w:tcPr>
            <w:tcW w:w="504" w:type="dxa"/>
            <w:tcBorders>
              <w:top w:val="nil"/>
              <w:left w:val="single" w:sz="4" w:space="0" w:color="auto"/>
              <w:bottom w:val="single" w:sz="4" w:space="0" w:color="auto"/>
              <w:right w:val="single" w:sz="4" w:space="0" w:color="auto"/>
            </w:tcBorders>
            <w:shd w:val="clear" w:color="auto" w:fill="auto"/>
            <w:vAlign w:val="center"/>
          </w:tcPr>
          <w:p w:rsidR="00BA6104" w:rsidRPr="00C97B1E" w:rsidRDefault="00BA6104" w:rsidP="00BA6104">
            <w:pPr>
              <w:spacing w:after="0" w:line="240" w:lineRule="auto"/>
              <w:jc w:val="center"/>
              <w:rPr>
                <w:rFonts w:ascii="Times New Roman" w:eastAsia="Times New Roman" w:hAnsi="Times New Roman" w:cs="Times New Roman"/>
                <w:color w:val="000000"/>
                <w:lang w:eastAsia="ru-RU"/>
              </w:rPr>
            </w:pPr>
          </w:p>
        </w:tc>
        <w:tc>
          <w:tcPr>
            <w:tcW w:w="4017" w:type="dxa"/>
            <w:tcBorders>
              <w:top w:val="nil"/>
              <w:left w:val="nil"/>
              <w:bottom w:val="single" w:sz="4" w:space="0" w:color="auto"/>
              <w:right w:val="single" w:sz="4" w:space="0" w:color="auto"/>
            </w:tcBorders>
            <w:shd w:val="clear" w:color="auto" w:fill="auto"/>
            <w:vAlign w:val="center"/>
          </w:tcPr>
          <w:p w:rsidR="00BA6104" w:rsidRPr="00C97B1E" w:rsidRDefault="00BA6104" w:rsidP="00BA6104">
            <w:pPr>
              <w:spacing w:after="0" w:line="240" w:lineRule="auto"/>
              <w:jc w:val="center"/>
              <w:rPr>
                <w:rFonts w:ascii="Times New Roman" w:eastAsia="Times New Roman" w:hAnsi="Times New Roman" w:cs="Times New Roman"/>
                <w:b/>
                <w:lang w:eastAsia="ru-RU"/>
              </w:rPr>
            </w:pPr>
            <w:r w:rsidRPr="00C97B1E">
              <w:rPr>
                <w:rFonts w:ascii="Times New Roman" w:eastAsia="Times New Roman" w:hAnsi="Times New Roman" w:cs="Times New Roman"/>
                <w:b/>
                <w:lang w:eastAsia="ru-RU"/>
              </w:rPr>
              <w:t>ИТОГО</w:t>
            </w:r>
          </w:p>
        </w:tc>
        <w:tc>
          <w:tcPr>
            <w:tcW w:w="1139" w:type="dxa"/>
            <w:tcBorders>
              <w:top w:val="nil"/>
              <w:left w:val="nil"/>
              <w:bottom w:val="single" w:sz="4" w:space="0" w:color="auto"/>
              <w:right w:val="single" w:sz="4" w:space="0" w:color="auto"/>
            </w:tcBorders>
            <w:shd w:val="clear" w:color="auto" w:fill="auto"/>
            <w:vAlign w:val="center"/>
          </w:tcPr>
          <w:p w:rsidR="00BA6104" w:rsidRPr="00C97B1E" w:rsidRDefault="00BA6104" w:rsidP="00BA6104">
            <w:pPr>
              <w:spacing w:after="0" w:line="240" w:lineRule="auto"/>
              <w:jc w:val="center"/>
              <w:rPr>
                <w:rFonts w:ascii="Times New Roman" w:eastAsia="Times New Roman" w:hAnsi="Times New Roman" w:cs="Times New Roman"/>
                <w:b/>
                <w:lang w:eastAsia="ru-RU"/>
              </w:rPr>
            </w:pPr>
          </w:p>
        </w:tc>
        <w:tc>
          <w:tcPr>
            <w:tcW w:w="1139" w:type="dxa"/>
            <w:tcBorders>
              <w:top w:val="nil"/>
              <w:left w:val="nil"/>
              <w:bottom w:val="single" w:sz="4" w:space="0" w:color="auto"/>
              <w:right w:val="single" w:sz="4" w:space="0" w:color="auto"/>
            </w:tcBorders>
            <w:shd w:val="clear" w:color="auto" w:fill="auto"/>
            <w:vAlign w:val="center"/>
          </w:tcPr>
          <w:p w:rsidR="00BA6104" w:rsidRPr="00C97B1E" w:rsidRDefault="00BA6104" w:rsidP="00BA6104">
            <w:pPr>
              <w:spacing w:after="0" w:line="240" w:lineRule="auto"/>
              <w:jc w:val="center"/>
              <w:rPr>
                <w:rFonts w:ascii="Times New Roman" w:eastAsia="Times New Roman" w:hAnsi="Times New Roman" w:cs="Times New Roman"/>
                <w:b/>
                <w:lang w:eastAsia="ru-RU"/>
              </w:rPr>
            </w:pPr>
          </w:p>
        </w:tc>
        <w:tc>
          <w:tcPr>
            <w:tcW w:w="1139" w:type="dxa"/>
            <w:tcBorders>
              <w:top w:val="nil"/>
              <w:left w:val="nil"/>
              <w:bottom w:val="single" w:sz="4" w:space="0" w:color="auto"/>
              <w:right w:val="single" w:sz="4" w:space="0" w:color="auto"/>
            </w:tcBorders>
            <w:shd w:val="clear" w:color="auto" w:fill="auto"/>
            <w:vAlign w:val="center"/>
          </w:tcPr>
          <w:p w:rsidR="00BA6104" w:rsidRPr="00C97B1E" w:rsidRDefault="00BA6104" w:rsidP="00BA6104">
            <w:pPr>
              <w:spacing w:after="0" w:line="240" w:lineRule="auto"/>
              <w:jc w:val="center"/>
              <w:rPr>
                <w:rFonts w:ascii="Times New Roman" w:eastAsia="Times New Roman" w:hAnsi="Times New Roman" w:cs="Times New Roman"/>
                <w:b/>
                <w:color w:val="000000"/>
                <w:lang w:eastAsia="ru-RU"/>
              </w:rPr>
            </w:pPr>
          </w:p>
        </w:tc>
        <w:tc>
          <w:tcPr>
            <w:tcW w:w="1423" w:type="dxa"/>
            <w:tcBorders>
              <w:top w:val="nil"/>
              <w:left w:val="nil"/>
              <w:bottom w:val="single" w:sz="4" w:space="0" w:color="auto"/>
              <w:right w:val="single" w:sz="4" w:space="0" w:color="auto"/>
            </w:tcBorders>
            <w:shd w:val="clear" w:color="auto" w:fill="auto"/>
            <w:vAlign w:val="center"/>
          </w:tcPr>
          <w:p w:rsidR="00BA6104" w:rsidRPr="00C97B1E" w:rsidRDefault="00E74EA4" w:rsidP="00BA6104">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1728800</w:t>
            </w:r>
            <w:bookmarkStart w:id="0" w:name="_GoBack"/>
            <w:bookmarkEnd w:id="0"/>
          </w:p>
        </w:tc>
      </w:tr>
    </w:tbl>
    <w:p w:rsidR="00DF2563" w:rsidRDefault="00DF2563" w:rsidP="00475248">
      <w:pPr>
        <w:spacing w:after="0" w:line="240" w:lineRule="auto"/>
        <w:rPr>
          <w:rFonts w:ascii="Times New Roman" w:eastAsia="Times New Roman" w:hAnsi="Times New Roman" w:cs="Times New Roman"/>
          <w:sz w:val="28"/>
          <w:szCs w:val="28"/>
          <w:lang w:eastAsia="ru-RU"/>
        </w:rPr>
      </w:pPr>
    </w:p>
    <w:p w:rsidR="003A43CE" w:rsidRDefault="00252BA1" w:rsidP="00252B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3A43CE" w:rsidRDefault="003A43CE" w:rsidP="00252BA1">
      <w:pPr>
        <w:spacing w:after="0" w:line="240" w:lineRule="auto"/>
        <w:rPr>
          <w:rFonts w:ascii="Times New Roman" w:eastAsia="Times New Roman" w:hAnsi="Times New Roman" w:cs="Times New Roman"/>
          <w:sz w:val="24"/>
          <w:szCs w:val="24"/>
          <w:lang w:eastAsia="ru-RU"/>
        </w:rPr>
      </w:pPr>
    </w:p>
    <w:p w:rsidR="00DF2563" w:rsidRPr="004B1A26" w:rsidRDefault="003A43CE" w:rsidP="00252BA1">
      <w:pPr>
        <w:spacing w:after="0" w:line="240" w:lineRule="auto"/>
        <w:rPr>
          <w:rFonts w:ascii="Times New Roman" w:eastAsia="Times New Roman" w:hAnsi="Times New Roman" w:cs="Times New Roman"/>
          <w:color w:val="2D4359"/>
          <w:sz w:val="24"/>
          <w:szCs w:val="24"/>
          <w:lang w:eastAsia="ru-RU"/>
        </w:rPr>
      </w:pPr>
      <w:r>
        <w:rPr>
          <w:rFonts w:ascii="Times New Roman" w:eastAsia="Times New Roman" w:hAnsi="Times New Roman" w:cs="Times New Roman"/>
          <w:sz w:val="24"/>
          <w:szCs w:val="24"/>
          <w:lang w:eastAsia="ru-RU"/>
        </w:rPr>
        <w:t xml:space="preserve">                      </w:t>
      </w:r>
      <w:r w:rsidR="00252BA1">
        <w:rPr>
          <w:rFonts w:ascii="Times New Roman" w:eastAsia="Times New Roman" w:hAnsi="Times New Roman" w:cs="Times New Roman"/>
          <w:sz w:val="24"/>
          <w:szCs w:val="24"/>
          <w:lang w:eastAsia="ru-RU"/>
        </w:rPr>
        <w:t xml:space="preserve">     </w:t>
      </w:r>
      <w:proofErr w:type="spellStart"/>
      <w:r w:rsidR="00C716DD" w:rsidRPr="004B1A26">
        <w:rPr>
          <w:rFonts w:ascii="Times New Roman" w:eastAsia="Times New Roman" w:hAnsi="Times New Roman" w:cs="Times New Roman"/>
          <w:sz w:val="24"/>
          <w:szCs w:val="24"/>
          <w:lang w:eastAsia="ru-RU"/>
        </w:rPr>
        <w:t>И.о</w:t>
      </w:r>
      <w:proofErr w:type="gramStart"/>
      <w:r w:rsidR="00C716DD" w:rsidRPr="004B1A26">
        <w:rPr>
          <w:rFonts w:ascii="Times New Roman" w:eastAsia="Times New Roman" w:hAnsi="Times New Roman" w:cs="Times New Roman"/>
          <w:sz w:val="24"/>
          <w:szCs w:val="24"/>
          <w:lang w:eastAsia="ru-RU"/>
        </w:rPr>
        <w:t>.г</w:t>
      </w:r>
      <w:proofErr w:type="gramEnd"/>
      <w:r w:rsidR="00C716DD" w:rsidRPr="004B1A26">
        <w:rPr>
          <w:rFonts w:ascii="Times New Roman" w:eastAsia="Times New Roman" w:hAnsi="Times New Roman" w:cs="Times New Roman"/>
          <w:sz w:val="24"/>
          <w:szCs w:val="24"/>
          <w:lang w:eastAsia="ru-RU"/>
        </w:rPr>
        <w:t>лавного</w:t>
      </w:r>
      <w:proofErr w:type="spellEnd"/>
      <w:r w:rsidR="00C716DD" w:rsidRPr="004B1A26">
        <w:rPr>
          <w:rFonts w:ascii="Times New Roman" w:eastAsia="Times New Roman" w:hAnsi="Times New Roman" w:cs="Times New Roman"/>
          <w:sz w:val="24"/>
          <w:szCs w:val="24"/>
          <w:lang w:eastAsia="ru-RU"/>
        </w:rPr>
        <w:t xml:space="preserve"> </w:t>
      </w:r>
      <w:r w:rsidR="00107B34" w:rsidRPr="004B1A26">
        <w:rPr>
          <w:rFonts w:ascii="Times New Roman" w:eastAsia="Times New Roman" w:hAnsi="Times New Roman" w:cs="Times New Roman"/>
          <w:sz w:val="24"/>
          <w:szCs w:val="24"/>
          <w:lang w:eastAsia="ru-RU"/>
        </w:rPr>
        <w:t xml:space="preserve">врача: </w:t>
      </w:r>
      <w:r w:rsidR="00C716DD" w:rsidRPr="004B1A26">
        <w:rPr>
          <w:rFonts w:ascii="Times New Roman" w:eastAsia="Times New Roman" w:hAnsi="Times New Roman" w:cs="Times New Roman"/>
          <w:sz w:val="24"/>
          <w:szCs w:val="24"/>
          <w:lang w:eastAsia="ru-RU"/>
        </w:rPr>
        <w:t xml:space="preserve"> </w:t>
      </w:r>
      <w:r w:rsidR="00107B34" w:rsidRPr="004B1A26">
        <w:rPr>
          <w:rFonts w:ascii="Times New Roman" w:eastAsia="Times New Roman" w:hAnsi="Times New Roman" w:cs="Times New Roman"/>
          <w:sz w:val="24"/>
          <w:szCs w:val="24"/>
          <w:lang w:eastAsia="ru-RU"/>
        </w:rPr>
        <w:t xml:space="preserve">        </w:t>
      </w:r>
      <w:r w:rsidR="00C716DD" w:rsidRPr="004B1A26">
        <w:rPr>
          <w:rFonts w:ascii="Times New Roman" w:eastAsia="Times New Roman" w:hAnsi="Times New Roman" w:cs="Times New Roman"/>
          <w:sz w:val="24"/>
          <w:szCs w:val="24"/>
          <w:lang w:eastAsia="ru-RU"/>
        </w:rPr>
        <w:t xml:space="preserve">             </w:t>
      </w:r>
      <w:r w:rsidR="00107B34" w:rsidRPr="004B1A26">
        <w:rPr>
          <w:rFonts w:ascii="Times New Roman" w:eastAsia="Times New Roman" w:hAnsi="Times New Roman" w:cs="Times New Roman"/>
          <w:sz w:val="24"/>
          <w:szCs w:val="24"/>
          <w:lang w:eastAsia="ru-RU"/>
        </w:rPr>
        <w:t xml:space="preserve">         </w:t>
      </w:r>
      <w:r w:rsidR="00C716DD" w:rsidRPr="004B1A26">
        <w:rPr>
          <w:rFonts w:ascii="Times New Roman" w:eastAsia="Times New Roman" w:hAnsi="Times New Roman" w:cs="Times New Roman"/>
          <w:sz w:val="24"/>
          <w:szCs w:val="24"/>
          <w:lang w:eastAsia="ru-RU"/>
        </w:rPr>
        <w:t xml:space="preserve">      </w:t>
      </w:r>
      <w:r w:rsidR="00252BA1">
        <w:rPr>
          <w:rFonts w:ascii="Times New Roman" w:eastAsia="Times New Roman" w:hAnsi="Times New Roman" w:cs="Times New Roman"/>
          <w:sz w:val="24"/>
          <w:szCs w:val="24"/>
          <w:lang w:eastAsia="ru-RU"/>
        </w:rPr>
        <w:t xml:space="preserve"> </w:t>
      </w:r>
      <w:r w:rsidR="00C716DD" w:rsidRPr="004B1A26">
        <w:rPr>
          <w:rFonts w:ascii="Times New Roman" w:eastAsia="Times New Roman" w:hAnsi="Times New Roman" w:cs="Times New Roman"/>
          <w:sz w:val="24"/>
          <w:szCs w:val="24"/>
          <w:lang w:eastAsia="ru-RU"/>
        </w:rPr>
        <w:t xml:space="preserve">  </w:t>
      </w:r>
      <w:proofErr w:type="spellStart"/>
      <w:r>
        <w:rPr>
          <w:rFonts w:ascii="Times New Roman" w:hAnsi="Times New Roman" w:cs="Times New Roman"/>
          <w:sz w:val="24"/>
          <w:szCs w:val="24"/>
        </w:rPr>
        <w:t>Смагулова</w:t>
      </w:r>
      <w:proofErr w:type="spellEnd"/>
      <w:r>
        <w:rPr>
          <w:rFonts w:ascii="Times New Roman" w:hAnsi="Times New Roman" w:cs="Times New Roman"/>
          <w:sz w:val="24"/>
          <w:szCs w:val="24"/>
        </w:rPr>
        <w:t xml:space="preserve"> А.Ф.</w:t>
      </w:r>
    </w:p>
    <w:p w:rsidR="0046524C" w:rsidRDefault="00C716DD" w:rsidP="00C716DD">
      <w:pPr>
        <w:spacing w:after="0" w:line="285" w:lineRule="atLeast"/>
        <w:jc w:val="center"/>
        <w:rPr>
          <w:rFonts w:ascii="Times New Roman" w:eastAsia="Times New Roman" w:hAnsi="Times New Roman" w:cs="Times New Roman"/>
          <w:color w:val="000000"/>
          <w:sz w:val="28"/>
          <w:szCs w:val="28"/>
          <w:lang w:eastAsia="ru-RU"/>
        </w:rPr>
      </w:pPr>
      <w:r w:rsidRPr="004B1A26">
        <w:rPr>
          <w:rFonts w:ascii="Times New Roman" w:eastAsia="Times New Roman" w:hAnsi="Times New Roman" w:cs="Times New Roman"/>
          <w:color w:val="000000"/>
          <w:sz w:val="24"/>
          <w:szCs w:val="24"/>
          <w:lang w:eastAsia="ru-RU"/>
        </w:rPr>
        <w:t xml:space="preserve">     </w:t>
      </w:r>
      <w:proofErr w:type="spellStart"/>
      <w:r w:rsidR="00FF2FB5" w:rsidRPr="004B1A26">
        <w:rPr>
          <w:rFonts w:ascii="Times New Roman" w:eastAsia="Times New Roman" w:hAnsi="Times New Roman" w:cs="Times New Roman"/>
          <w:color w:val="000000"/>
          <w:sz w:val="24"/>
          <w:szCs w:val="24"/>
          <w:lang w:eastAsia="ru-RU"/>
        </w:rPr>
        <w:t>И.о</w:t>
      </w:r>
      <w:proofErr w:type="gramStart"/>
      <w:r w:rsidR="00FF2FB5" w:rsidRPr="004B1A26">
        <w:rPr>
          <w:rFonts w:ascii="Times New Roman" w:eastAsia="Times New Roman" w:hAnsi="Times New Roman" w:cs="Times New Roman"/>
          <w:color w:val="000000"/>
          <w:sz w:val="24"/>
          <w:szCs w:val="24"/>
          <w:lang w:eastAsia="ru-RU"/>
        </w:rPr>
        <w:t>.г</w:t>
      </w:r>
      <w:proofErr w:type="gramEnd"/>
      <w:r w:rsidR="00FF2FB5" w:rsidRPr="004B1A26">
        <w:rPr>
          <w:rFonts w:ascii="Times New Roman" w:eastAsia="Times New Roman" w:hAnsi="Times New Roman" w:cs="Times New Roman"/>
          <w:color w:val="000000"/>
          <w:sz w:val="24"/>
          <w:szCs w:val="24"/>
          <w:lang w:eastAsia="ru-RU"/>
        </w:rPr>
        <w:t>лавного</w:t>
      </w:r>
      <w:proofErr w:type="spellEnd"/>
      <w:r w:rsidR="00090C48" w:rsidRPr="004B1A26">
        <w:rPr>
          <w:rFonts w:ascii="Times New Roman" w:eastAsia="Times New Roman" w:hAnsi="Times New Roman" w:cs="Times New Roman"/>
          <w:color w:val="000000"/>
          <w:sz w:val="24"/>
          <w:szCs w:val="24"/>
          <w:lang w:eastAsia="ru-RU"/>
        </w:rPr>
        <w:t xml:space="preserve"> </w:t>
      </w:r>
      <w:r w:rsidRPr="004B1A26">
        <w:rPr>
          <w:rFonts w:ascii="Times New Roman" w:eastAsia="Times New Roman" w:hAnsi="Times New Roman" w:cs="Times New Roman"/>
          <w:color w:val="000000"/>
          <w:sz w:val="24"/>
          <w:szCs w:val="24"/>
          <w:lang w:eastAsia="ru-RU"/>
        </w:rPr>
        <w:t xml:space="preserve">бухгалтера:       </w:t>
      </w:r>
      <w:r w:rsidR="003A43CE">
        <w:rPr>
          <w:rFonts w:ascii="Times New Roman" w:eastAsia="Times New Roman" w:hAnsi="Times New Roman" w:cs="Times New Roman"/>
          <w:color w:val="000000"/>
          <w:sz w:val="24"/>
          <w:szCs w:val="24"/>
          <w:lang w:eastAsia="ru-RU"/>
        </w:rPr>
        <w:t xml:space="preserve">            </w:t>
      </w:r>
      <w:r w:rsidR="00670686">
        <w:rPr>
          <w:rFonts w:ascii="Times New Roman" w:eastAsia="Times New Roman" w:hAnsi="Times New Roman" w:cs="Times New Roman"/>
          <w:color w:val="000000"/>
          <w:sz w:val="24"/>
          <w:szCs w:val="24"/>
          <w:lang w:eastAsia="ru-RU"/>
        </w:rPr>
        <w:t xml:space="preserve">       </w:t>
      </w:r>
      <w:r w:rsidR="00090C48" w:rsidRPr="004B1A26">
        <w:rPr>
          <w:rFonts w:ascii="Times New Roman" w:eastAsia="Times New Roman" w:hAnsi="Times New Roman" w:cs="Times New Roman"/>
          <w:color w:val="000000"/>
          <w:sz w:val="24"/>
          <w:szCs w:val="24"/>
          <w:lang w:eastAsia="ru-RU"/>
        </w:rPr>
        <w:t xml:space="preserve"> </w:t>
      </w:r>
      <w:r w:rsidR="00FF2FB5" w:rsidRPr="004B1A26">
        <w:rPr>
          <w:rFonts w:ascii="Times New Roman" w:eastAsia="Times New Roman" w:hAnsi="Times New Roman" w:cs="Times New Roman"/>
          <w:color w:val="000000"/>
          <w:sz w:val="24"/>
          <w:szCs w:val="24"/>
          <w:lang w:eastAsia="ru-RU"/>
        </w:rPr>
        <w:t xml:space="preserve"> </w:t>
      </w:r>
      <w:r w:rsidR="00090C48" w:rsidRPr="004B1A26">
        <w:rPr>
          <w:rFonts w:ascii="Times New Roman" w:eastAsia="Times New Roman" w:hAnsi="Times New Roman" w:cs="Times New Roman"/>
          <w:color w:val="000000"/>
          <w:sz w:val="24"/>
          <w:szCs w:val="24"/>
          <w:lang w:eastAsia="ru-RU"/>
        </w:rPr>
        <w:t xml:space="preserve"> </w:t>
      </w:r>
      <w:r w:rsidRPr="004B1A26">
        <w:rPr>
          <w:rFonts w:ascii="Times New Roman" w:eastAsia="Times New Roman" w:hAnsi="Times New Roman" w:cs="Times New Roman"/>
          <w:color w:val="000000"/>
          <w:sz w:val="24"/>
          <w:szCs w:val="24"/>
          <w:lang w:eastAsia="ru-RU"/>
        </w:rPr>
        <w:t xml:space="preserve"> </w:t>
      </w:r>
      <w:proofErr w:type="spellStart"/>
      <w:r w:rsidR="00FF2FB5" w:rsidRPr="004B1A26">
        <w:rPr>
          <w:rFonts w:ascii="Times New Roman" w:eastAsia="Times New Roman" w:hAnsi="Times New Roman" w:cs="Times New Roman"/>
          <w:color w:val="000000"/>
          <w:sz w:val="24"/>
          <w:szCs w:val="24"/>
          <w:lang w:eastAsia="ru-RU"/>
        </w:rPr>
        <w:t>Каратемирова</w:t>
      </w:r>
      <w:proofErr w:type="spellEnd"/>
      <w:r w:rsidR="00FF2FB5" w:rsidRPr="004B1A26">
        <w:rPr>
          <w:rFonts w:ascii="Times New Roman" w:eastAsia="Times New Roman" w:hAnsi="Times New Roman" w:cs="Times New Roman"/>
          <w:color w:val="000000"/>
          <w:sz w:val="24"/>
          <w:szCs w:val="24"/>
          <w:lang w:eastAsia="ru-RU"/>
        </w:rPr>
        <w:t xml:space="preserve"> З.Б.</w:t>
      </w:r>
      <w:r w:rsidR="0061093F">
        <w:rPr>
          <w:rFonts w:ascii="Times New Roman" w:eastAsia="Times New Roman" w:hAnsi="Times New Roman" w:cs="Times New Roman"/>
          <w:color w:val="000000"/>
          <w:sz w:val="28"/>
          <w:szCs w:val="28"/>
          <w:lang w:eastAsia="ru-RU"/>
        </w:rPr>
        <w:t xml:space="preserve"> </w:t>
      </w:r>
    </w:p>
    <w:sectPr w:rsidR="0046524C" w:rsidSect="00DF2563">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568"/>
    <w:rsid w:val="00003202"/>
    <w:rsid w:val="00005986"/>
    <w:rsid w:val="00044D4B"/>
    <w:rsid w:val="00051A3E"/>
    <w:rsid w:val="00090C48"/>
    <w:rsid w:val="000B0161"/>
    <w:rsid w:val="000B6C40"/>
    <w:rsid w:val="000C2245"/>
    <w:rsid w:val="000C58D0"/>
    <w:rsid w:val="000F0722"/>
    <w:rsid w:val="000F29B3"/>
    <w:rsid w:val="000F64DF"/>
    <w:rsid w:val="00107615"/>
    <w:rsid w:val="00107B34"/>
    <w:rsid w:val="00116568"/>
    <w:rsid w:val="00136057"/>
    <w:rsid w:val="00141565"/>
    <w:rsid w:val="00155E59"/>
    <w:rsid w:val="00190137"/>
    <w:rsid w:val="001926BD"/>
    <w:rsid w:val="001A3EB7"/>
    <w:rsid w:val="001B62EB"/>
    <w:rsid w:val="001C3951"/>
    <w:rsid w:val="001E62E3"/>
    <w:rsid w:val="00252BA1"/>
    <w:rsid w:val="00267127"/>
    <w:rsid w:val="0029381B"/>
    <w:rsid w:val="002A5B5E"/>
    <w:rsid w:val="002E2BC8"/>
    <w:rsid w:val="002F032C"/>
    <w:rsid w:val="002F6B81"/>
    <w:rsid w:val="003038D2"/>
    <w:rsid w:val="00311CDF"/>
    <w:rsid w:val="00333D6C"/>
    <w:rsid w:val="00383597"/>
    <w:rsid w:val="00395DBF"/>
    <w:rsid w:val="003A33C5"/>
    <w:rsid w:val="003A43CE"/>
    <w:rsid w:val="003B450D"/>
    <w:rsid w:val="0044557E"/>
    <w:rsid w:val="00453083"/>
    <w:rsid w:val="00454061"/>
    <w:rsid w:val="0046186E"/>
    <w:rsid w:val="0046524C"/>
    <w:rsid w:val="00466ED8"/>
    <w:rsid w:val="00475248"/>
    <w:rsid w:val="00482022"/>
    <w:rsid w:val="004A54F9"/>
    <w:rsid w:val="004B1A26"/>
    <w:rsid w:val="004F0388"/>
    <w:rsid w:val="00562024"/>
    <w:rsid w:val="00586AB1"/>
    <w:rsid w:val="00596A30"/>
    <w:rsid w:val="006029E4"/>
    <w:rsid w:val="0061093F"/>
    <w:rsid w:val="00652583"/>
    <w:rsid w:val="0065447B"/>
    <w:rsid w:val="0065501B"/>
    <w:rsid w:val="00670686"/>
    <w:rsid w:val="00680DB8"/>
    <w:rsid w:val="006827E7"/>
    <w:rsid w:val="006A2E55"/>
    <w:rsid w:val="006E246B"/>
    <w:rsid w:val="006E655F"/>
    <w:rsid w:val="00717873"/>
    <w:rsid w:val="007201AF"/>
    <w:rsid w:val="007317F7"/>
    <w:rsid w:val="007832BC"/>
    <w:rsid w:val="00790BE2"/>
    <w:rsid w:val="00792D91"/>
    <w:rsid w:val="007D2987"/>
    <w:rsid w:val="008035C0"/>
    <w:rsid w:val="008066F7"/>
    <w:rsid w:val="0083313B"/>
    <w:rsid w:val="00852D46"/>
    <w:rsid w:val="00860ABB"/>
    <w:rsid w:val="00861EF5"/>
    <w:rsid w:val="008A63A5"/>
    <w:rsid w:val="008C25F1"/>
    <w:rsid w:val="008D644E"/>
    <w:rsid w:val="008E5621"/>
    <w:rsid w:val="00902BFF"/>
    <w:rsid w:val="009149A3"/>
    <w:rsid w:val="00915449"/>
    <w:rsid w:val="00917AC4"/>
    <w:rsid w:val="00930D36"/>
    <w:rsid w:val="00947B34"/>
    <w:rsid w:val="009838A8"/>
    <w:rsid w:val="009A56C2"/>
    <w:rsid w:val="009E1455"/>
    <w:rsid w:val="009E6583"/>
    <w:rsid w:val="009F30BA"/>
    <w:rsid w:val="00A02F19"/>
    <w:rsid w:val="00A11514"/>
    <w:rsid w:val="00A25332"/>
    <w:rsid w:val="00A538E4"/>
    <w:rsid w:val="00A756B4"/>
    <w:rsid w:val="00A8796F"/>
    <w:rsid w:val="00AB445B"/>
    <w:rsid w:val="00AE5F7F"/>
    <w:rsid w:val="00B01A7D"/>
    <w:rsid w:val="00B136D8"/>
    <w:rsid w:val="00B36ED4"/>
    <w:rsid w:val="00B87FF4"/>
    <w:rsid w:val="00BA6104"/>
    <w:rsid w:val="00BD3869"/>
    <w:rsid w:val="00BE1C43"/>
    <w:rsid w:val="00BF3226"/>
    <w:rsid w:val="00C326AC"/>
    <w:rsid w:val="00C716DD"/>
    <w:rsid w:val="00C9246F"/>
    <w:rsid w:val="00C97B1E"/>
    <w:rsid w:val="00CD6D40"/>
    <w:rsid w:val="00CF5801"/>
    <w:rsid w:val="00D27A1A"/>
    <w:rsid w:val="00D306D3"/>
    <w:rsid w:val="00D34791"/>
    <w:rsid w:val="00D36AE1"/>
    <w:rsid w:val="00D437A1"/>
    <w:rsid w:val="00D46697"/>
    <w:rsid w:val="00D6783A"/>
    <w:rsid w:val="00DB04EB"/>
    <w:rsid w:val="00DF2563"/>
    <w:rsid w:val="00DF7FAB"/>
    <w:rsid w:val="00E159B2"/>
    <w:rsid w:val="00E208AC"/>
    <w:rsid w:val="00E74EA4"/>
    <w:rsid w:val="00F866C9"/>
    <w:rsid w:val="00F901EB"/>
    <w:rsid w:val="00FC5142"/>
    <w:rsid w:val="00FD1100"/>
    <w:rsid w:val="00FE0592"/>
    <w:rsid w:val="00FE7441"/>
    <w:rsid w:val="00FF2FB5"/>
    <w:rsid w:val="00FF47D6"/>
    <w:rsid w:val="00FF5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B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7B34"/>
    <w:rPr>
      <w:color w:val="0000FF"/>
      <w:u w:val="single"/>
    </w:rPr>
  </w:style>
  <w:style w:type="paragraph" w:styleId="a4">
    <w:name w:val="No Spacing"/>
    <w:uiPriority w:val="1"/>
    <w:qFormat/>
    <w:rsid w:val="00107B34"/>
    <w:pPr>
      <w:spacing w:after="0" w:line="240" w:lineRule="auto"/>
    </w:pPr>
  </w:style>
  <w:style w:type="character" w:styleId="a5">
    <w:name w:val="Strong"/>
    <w:basedOn w:val="a0"/>
    <w:uiPriority w:val="22"/>
    <w:qFormat/>
    <w:rsid w:val="00E208AC"/>
    <w:rPr>
      <w:b/>
      <w:bCs/>
    </w:rPr>
  </w:style>
  <w:style w:type="character" w:customStyle="1" w:styleId="apple-converted-space">
    <w:name w:val="apple-converted-space"/>
    <w:basedOn w:val="a0"/>
    <w:rsid w:val="00AE5F7F"/>
  </w:style>
  <w:style w:type="paragraph" w:styleId="a6">
    <w:name w:val="Balloon Text"/>
    <w:basedOn w:val="a"/>
    <w:link w:val="a7"/>
    <w:uiPriority w:val="99"/>
    <w:semiHidden/>
    <w:unhideWhenUsed/>
    <w:rsid w:val="00BE1C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1C43"/>
    <w:rPr>
      <w:rFonts w:ascii="Tahoma" w:hAnsi="Tahoma" w:cs="Tahoma"/>
      <w:sz w:val="16"/>
      <w:szCs w:val="16"/>
    </w:rPr>
  </w:style>
  <w:style w:type="character" w:styleId="a8">
    <w:name w:val="FollowedHyperlink"/>
    <w:basedOn w:val="a0"/>
    <w:uiPriority w:val="99"/>
    <w:semiHidden/>
    <w:unhideWhenUsed/>
    <w:rsid w:val="00141565"/>
    <w:rPr>
      <w:color w:val="800080"/>
      <w:u w:val="single"/>
    </w:rPr>
  </w:style>
  <w:style w:type="paragraph" w:customStyle="1" w:styleId="xl65">
    <w:name w:val="xl65"/>
    <w:basedOn w:val="a"/>
    <w:rsid w:val="00141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141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14156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8">
    <w:name w:val="xl68"/>
    <w:basedOn w:val="a"/>
    <w:rsid w:val="00141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141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141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1">
    <w:name w:val="xl71"/>
    <w:basedOn w:val="a"/>
    <w:rsid w:val="00141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2">
    <w:name w:val="xl72"/>
    <w:basedOn w:val="a"/>
    <w:rsid w:val="0014156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14156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B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7B34"/>
    <w:rPr>
      <w:color w:val="0000FF"/>
      <w:u w:val="single"/>
    </w:rPr>
  </w:style>
  <w:style w:type="paragraph" w:styleId="a4">
    <w:name w:val="No Spacing"/>
    <w:uiPriority w:val="1"/>
    <w:qFormat/>
    <w:rsid w:val="00107B34"/>
    <w:pPr>
      <w:spacing w:after="0" w:line="240" w:lineRule="auto"/>
    </w:pPr>
  </w:style>
  <w:style w:type="character" w:styleId="a5">
    <w:name w:val="Strong"/>
    <w:basedOn w:val="a0"/>
    <w:uiPriority w:val="22"/>
    <w:qFormat/>
    <w:rsid w:val="00E208AC"/>
    <w:rPr>
      <w:b/>
      <w:bCs/>
    </w:rPr>
  </w:style>
  <w:style w:type="character" w:customStyle="1" w:styleId="apple-converted-space">
    <w:name w:val="apple-converted-space"/>
    <w:basedOn w:val="a0"/>
    <w:rsid w:val="00AE5F7F"/>
  </w:style>
  <w:style w:type="paragraph" w:styleId="a6">
    <w:name w:val="Balloon Text"/>
    <w:basedOn w:val="a"/>
    <w:link w:val="a7"/>
    <w:uiPriority w:val="99"/>
    <w:semiHidden/>
    <w:unhideWhenUsed/>
    <w:rsid w:val="00BE1C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1C43"/>
    <w:rPr>
      <w:rFonts w:ascii="Tahoma" w:hAnsi="Tahoma" w:cs="Tahoma"/>
      <w:sz w:val="16"/>
      <w:szCs w:val="16"/>
    </w:rPr>
  </w:style>
  <w:style w:type="character" w:styleId="a8">
    <w:name w:val="FollowedHyperlink"/>
    <w:basedOn w:val="a0"/>
    <w:uiPriority w:val="99"/>
    <w:semiHidden/>
    <w:unhideWhenUsed/>
    <w:rsid w:val="00141565"/>
    <w:rPr>
      <w:color w:val="800080"/>
      <w:u w:val="single"/>
    </w:rPr>
  </w:style>
  <w:style w:type="paragraph" w:customStyle="1" w:styleId="xl65">
    <w:name w:val="xl65"/>
    <w:basedOn w:val="a"/>
    <w:rsid w:val="00141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141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14156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8">
    <w:name w:val="xl68"/>
    <w:basedOn w:val="a"/>
    <w:rsid w:val="00141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141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141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1">
    <w:name w:val="xl71"/>
    <w:basedOn w:val="a"/>
    <w:rsid w:val="00141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2">
    <w:name w:val="xl72"/>
    <w:basedOn w:val="a"/>
    <w:rsid w:val="0014156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14156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71639">
      <w:bodyDiv w:val="1"/>
      <w:marLeft w:val="0"/>
      <w:marRight w:val="0"/>
      <w:marTop w:val="0"/>
      <w:marBottom w:val="0"/>
      <w:divBdr>
        <w:top w:val="none" w:sz="0" w:space="0" w:color="auto"/>
        <w:left w:val="none" w:sz="0" w:space="0" w:color="auto"/>
        <w:bottom w:val="none" w:sz="0" w:space="0" w:color="auto"/>
        <w:right w:val="none" w:sz="0" w:space="0" w:color="auto"/>
      </w:divBdr>
    </w:div>
    <w:div w:id="179658816">
      <w:bodyDiv w:val="1"/>
      <w:marLeft w:val="0"/>
      <w:marRight w:val="0"/>
      <w:marTop w:val="0"/>
      <w:marBottom w:val="0"/>
      <w:divBdr>
        <w:top w:val="none" w:sz="0" w:space="0" w:color="auto"/>
        <w:left w:val="none" w:sz="0" w:space="0" w:color="auto"/>
        <w:bottom w:val="none" w:sz="0" w:space="0" w:color="auto"/>
        <w:right w:val="none" w:sz="0" w:space="0" w:color="auto"/>
      </w:divBdr>
    </w:div>
    <w:div w:id="807434683">
      <w:bodyDiv w:val="1"/>
      <w:marLeft w:val="0"/>
      <w:marRight w:val="0"/>
      <w:marTop w:val="0"/>
      <w:marBottom w:val="0"/>
      <w:divBdr>
        <w:top w:val="none" w:sz="0" w:space="0" w:color="auto"/>
        <w:left w:val="none" w:sz="0" w:space="0" w:color="auto"/>
        <w:bottom w:val="none" w:sz="0" w:space="0" w:color="auto"/>
        <w:right w:val="none" w:sz="0" w:space="0" w:color="auto"/>
      </w:divBdr>
    </w:div>
    <w:div w:id="819467896">
      <w:bodyDiv w:val="1"/>
      <w:marLeft w:val="0"/>
      <w:marRight w:val="0"/>
      <w:marTop w:val="0"/>
      <w:marBottom w:val="0"/>
      <w:divBdr>
        <w:top w:val="none" w:sz="0" w:space="0" w:color="auto"/>
        <w:left w:val="none" w:sz="0" w:space="0" w:color="auto"/>
        <w:bottom w:val="none" w:sz="0" w:space="0" w:color="auto"/>
        <w:right w:val="none" w:sz="0" w:space="0" w:color="auto"/>
      </w:divBdr>
    </w:div>
    <w:div w:id="1160340917">
      <w:bodyDiv w:val="1"/>
      <w:marLeft w:val="0"/>
      <w:marRight w:val="0"/>
      <w:marTop w:val="0"/>
      <w:marBottom w:val="0"/>
      <w:divBdr>
        <w:top w:val="none" w:sz="0" w:space="0" w:color="auto"/>
        <w:left w:val="none" w:sz="0" w:space="0" w:color="auto"/>
        <w:bottom w:val="none" w:sz="0" w:space="0" w:color="auto"/>
        <w:right w:val="none" w:sz="0" w:space="0" w:color="auto"/>
      </w:divBdr>
    </w:div>
    <w:div w:id="1231845707">
      <w:bodyDiv w:val="1"/>
      <w:marLeft w:val="0"/>
      <w:marRight w:val="0"/>
      <w:marTop w:val="0"/>
      <w:marBottom w:val="0"/>
      <w:divBdr>
        <w:top w:val="none" w:sz="0" w:space="0" w:color="auto"/>
        <w:left w:val="none" w:sz="0" w:space="0" w:color="auto"/>
        <w:bottom w:val="none" w:sz="0" w:space="0" w:color="auto"/>
        <w:right w:val="none" w:sz="0" w:space="0" w:color="auto"/>
      </w:divBdr>
    </w:div>
    <w:div w:id="1262030548">
      <w:bodyDiv w:val="1"/>
      <w:marLeft w:val="0"/>
      <w:marRight w:val="0"/>
      <w:marTop w:val="0"/>
      <w:marBottom w:val="0"/>
      <w:divBdr>
        <w:top w:val="none" w:sz="0" w:space="0" w:color="auto"/>
        <w:left w:val="none" w:sz="0" w:space="0" w:color="auto"/>
        <w:bottom w:val="none" w:sz="0" w:space="0" w:color="auto"/>
        <w:right w:val="none" w:sz="0" w:space="0" w:color="auto"/>
      </w:divBdr>
    </w:div>
    <w:div w:id="175951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ilet.zan.kz/rus/docs/Z140000020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dilet.zan.kz/rus/docs/Z1400000202" TargetMode="External"/><Relationship Id="rId5" Type="http://schemas.openxmlformats.org/officeDocument/2006/relationships/hyperlink" Target="mailto:ark.pol@mail.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1136</TotalTime>
  <Pages>1</Pages>
  <Words>1241</Words>
  <Characters>7079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Аня</cp:lastModifiedBy>
  <cp:revision>81</cp:revision>
  <cp:lastPrinted>2024-02-01T08:47:00Z</cp:lastPrinted>
  <dcterms:created xsi:type="dcterms:W3CDTF">2023-02-08T09:59:00Z</dcterms:created>
  <dcterms:modified xsi:type="dcterms:W3CDTF">2024-02-14T11:48:00Z</dcterms:modified>
</cp:coreProperties>
</file>